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DC5" w:rsidRPr="00A10DC5" w:rsidRDefault="00A10DC5" w:rsidP="00A10DC5">
      <w:pPr>
        <w:pStyle w:val="berschrift1"/>
        <w:rPr>
          <w:rFonts w:ascii="Arial" w:hAnsi="Arial" w:cs="Arial"/>
          <w:sz w:val="40"/>
          <w:szCs w:val="40"/>
        </w:rPr>
      </w:pPr>
      <w:r w:rsidRPr="00A10DC5">
        <w:rPr>
          <w:rFonts w:ascii="Arial" w:hAnsi="Arial" w:cs="Arial"/>
          <w:sz w:val="40"/>
          <w:szCs w:val="40"/>
        </w:rPr>
        <w:t>Wie sollte man mit "fremden" Arten umgehen?</w:t>
      </w:r>
    </w:p>
    <w:p w:rsidR="00A10DC5" w:rsidRPr="00A10DC5" w:rsidRDefault="00A10DC5" w:rsidP="00A10DC5">
      <w:pPr>
        <w:rPr>
          <w:rFonts w:ascii="Arial" w:hAnsi="Arial" w:cs="Arial"/>
          <w:sz w:val="24"/>
          <w:szCs w:val="24"/>
        </w:rPr>
      </w:pPr>
      <w:r w:rsidRPr="00A10DC5">
        <w:rPr>
          <w:rFonts w:ascii="Arial" w:hAnsi="Arial" w:cs="Arial"/>
          <w:sz w:val="24"/>
          <w:szCs w:val="24"/>
        </w:rPr>
        <w:t xml:space="preserve">Sekundarstufe </w:t>
      </w:r>
    </w:p>
    <w:p w:rsidR="00A10DC5" w:rsidRPr="00A10DC5" w:rsidRDefault="00A10DC5" w:rsidP="00A10DC5">
      <w:pPr>
        <w:pStyle w:val="StandardWeb"/>
        <w:rPr>
          <w:rFonts w:ascii="Arial" w:hAnsi="Arial" w:cs="Arial"/>
        </w:rPr>
      </w:pPr>
      <w:r w:rsidRPr="00A10DC5">
        <w:rPr>
          <w:rFonts w:ascii="Arial" w:hAnsi="Arial" w:cs="Arial"/>
        </w:rPr>
        <w:t xml:space="preserve">Was steckt dahinter, wenn Medien vor einer "biologischen Invasion" warnen? Die Lehrkraft stellt Berichte vor, welche vor Gefahren warnen, sowie Porträts von gebietsfremden Tier- und Pflanzenarten. In Gruppen- und Partnerarbeit führen die Schüler/-innen Recherchen durch. Sie lernen Ursachen, Ausprägungen und Folgen der Einbringung von Arten kennen. Abschließend werden die genannten Probleme und der Umgang damit bewertet.  </w:t>
      </w:r>
    </w:p>
    <w:p w:rsidR="00A10DC5" w:rsidRPr="00A10DC5" w:rsidRDefault="00A10DC5" w:rsidP="00A10DC5">
      <w:pPr>
        <w:pStyle w:val="berschrift3"/>
        <w:rPr>
          <w:rFonts w:ascii="Arial" w:hAnsi="Arial" w:cs="Arial"/>
          <w:sz w:val="24"/>
          <w:szCs w:val="24"/>
        </w:rPr>
      </w:pPr>
      <w:r w:rsidRPr="00A10DC5">
        <w:rPr>
          <w:rFonts w:ascii="Arial" w:hAnsi="Arial" w:cs="Arial"/>
          <w:sz w:val="24"/>
          <w:szCs w:val="24"/>
        </w:rPr>
        <w:t xml:space="preserve">Gehört zu: </w:t>
      </w:r>
    </w:p>
    <w:p w:rsidR="00A10DC5" w:rsidRPr="00A10DC5" w:rsidRDefault="00A10DC5" w:rsidP="00A10DC5">
      <w:pPr>
        <w:numPr>
          <w:ilvl w:val="0"/>
          <w:numId w:val="26"/>
        </w:numPr>
        <w:spacing w:before="100" w:beforeAutospacing="1" w:after="100" w:afterAutospacing="1" w:line="240" w:lineRule="auto"/>
        <w:rPr>
          <w:rFonts w:ascii="Arial" w:hAnsi="Arial" w:cs="Arial"/>
          <w:sz w:val="24"/>
          <w:szCs w:val="24"/>
        </w:rPr>
      </w:pPr>
      <w:hyperlink r:id="rId8" w:history="1">
        <w:r w:rsidRPr="00A10DC5">
          <w:rPr>
            <w:rStyle w:val="Hyperlink"/>
            <w:rFonts w:ascii="Arial" w:hAnsi="Arial" w:cs="Arial"/>
            <w:sz w:val="24"/>
            <w:szCs w:val="24"/>
          </w:rPr>
          <w:t xml:space="preserve">Thema der Woche: "Fremde" Arten: Was heißt hier "Invasion"? </w:t>
        </w:r>
      </w:hyperlink>
    </w:p>
    <w:p w:rsidR="00A10DC5" w:rsidRPr="00A10DC5" w:rsidRDefault="00A10DC5" w:rsidP="00A10DC5">
      <w:pPr>
        <w:pStyle w:val="StandardWeb"/>
        <w:rPr>
          <w:rFonts w:ascii="Arial" w:hAnsi="Arial" w:cs="Arial"/>
        </w:rPr>
      </w:pPr>
      <w:r w:rsidRPr="00A10DC5">
        <w:rPr>
          <w:rFonts w:ascii="Arial" w:hAnsi="Arial" w:cs="Arial"/>
          <w:b/>
          <w:bCs/>
        </w:rPr>
        <w:t>Kompetenzen und Ziele</w:t>
      </w:r>
      <w:r w:rsidRPr="00A10DC5">
        <w:rPr>
          <w:rFonts w:ascii="Arial" w:hAnsi="Arial" w:cs="Arial"/>
        </w:rPr>
        <w:t xml:space="preserve"> </w:t>
      </w:r>
    </w:p>
    <w:p w:rsidR="00A10DC5" w:rsidRPr="00A10DC5" w:rsidRDefault="00A10DC5" w:rsidP="00A10DC5">
      <w:pPr>
        <w:pStyle w:val="StandardWeb"/>
        <w:rPr>
          <w:rFonts w:ascii="Arial" w:hAnsi="Arial" w:cs="Arial"/>
        </w:rPr>
      </w:pPr>
      <w:r w:rsidRPr="00A10DC5">
        <w:rPr>
          <w:rFonts w:ascii="Arial" w:hAnsi="Arial" w:cs="Arial"/>
        </w:rPr>
        <w:t>Die Schülerinnen und Schüler ...</w:t>
      </w:r>
    </w:p>
    <w:p w:rsidR="00A10DC5" w:rsidRPr="00A10DC5" w:rsidRDefault="00A10DC5" w:rsidP="00A10DC5">
      <w:pPr>
        <w:numPr>
          <w:ilvl w:val="0"/>
          <w:numId w:val="27"/>
        </w:numPr>
        <w:spacing w:before="100" w:beforeAutospacing="1" w:after="100" w:afterAutospacing="1" w:line="240" w:lineRule="auto"/>
        <w:rPr>
          <w:rFonts w:ascii="Arial" w:hAnsi="Arial" w:cs="Arial"/>
          <w:sz w:val="24"/>
          <w:szCs w:val="24"/>
        </w:rPr>
      </w:pPr>
      <w:r w:rsidRPr="00A10DC5">
        <w:rPr>
          <w:rFonts w:ascii="Arial" w:hAnsi="Arial" w:cs="Arial"/>
          <w:sz w:val="24"/>
          <w:szCs w:val="24"/>
        </w:rPr>
        <w:t xml:space="preserve">führen das verstärkte Auftreten von Neophyten und </w:t>
      </w:r>
      <w:proofErr w:type="spellStart"/>
      <w:r w:rsidRPr="00A10DC5">
        <w:rPr>
          <w:rFonts w:ascii="Arial" w:hAnsi="Arial" w:cs="Arial"/>
          <w:sz w:val="24"/>
          <w:szCs w:val="24"/>
        </w:rPr>
        <w:t>Neozoen</w:t>
      </w:r>
      <w:proofErr w:type="spellEnd"/>
      <w:r w:rsidRPr="00A10DC5">
        <w:rPr>
          <w:rFonts w:ascii="Arial" w:hAnsi="Arial" w:cs="Arial"/>
          <w:sz w:val="24"/>
          <w:szCs w:val="24"/>
        </w:rPr>
        <w:t xml:space="preserve"> auf menschliche Aktivitäten zurück und zeigen die Folgen für Ökosysteme auf,</w:t>
      </w:r>
    </w:p>
    <w:p w:rsidR="00A10DC5" w:rsidRPr="00A10DC5" w:rsidRDefault="00A10DC5" w:rsidP="00A10DC5">
      <w:pPr>
        <w:numPr>
          <w:ilvl w:val="0"/>
          <w:numId w:val="27"/>
        </w:numPr>
        <w:spacing w:before="100" w:beforeAutospacing="1" w:after="100" w:afterAutospacing="1" w:line="240" w:lineRule="auto"/>
        <w:rPr>
          <w:rFonts w:ascii="Arial" w:hAnsi="Arial" w:cs="Arial"/>
          <w:sz w:val="24"/>
          <w:szCs w:val="24"/>
        </w:rPr>
      </w:pPr>
      <w:r w:rsidRPr="00A10DC5">
        <w:rPr>
          <w:rFonts w:ascii="Arial" w:hAnsi="Arial" w:cs="Arial"/>
          <w:sz w:val="24"/>
          <w:szCs w:val="24"/>
        </w:rPr>
        <w:t>erläutern den Einfluss menschlichen Handelns auf ausgewählte Natur-, Siedlungs- und Wirtschaftsräume,</w:t>
      </w:r>
    </w:p>
    <w:p w:rsidR="00A10DC5" w:rsidRPr="00A10DC5" w:rsidRDefault="00A10DC5" w:rsidP="00A10DC5">
      <w:pPr>
        <w:numPr>
          <w:ilvl w:val="0"/>
          <w:numId w:val="27"/>
        </w:numPr>
        <w:spacing w:before="100" w:beforeAutospacing="1" w:after="100" w:afterAutospacing="1" w:line="240" w:lineRule="auto"/>
        <w:rPr>
          <w:rFonts w:ascii="Arial" w:hAnsi="Arial" w:cs="Arial"/>
          <w:sz w:val="24"/>
          <w:szCs w:val="24"/>
        </w:rPr>
      </w:pPr>
      <w:r w:rsidRPr="00A10DC5">
        <w:rPr>
          <w:rFonts w:ascii="Arial" w:hAnsi="Arial" w:cs="Arial"/>
          <w:sz w:val="24"/>
          <w:szCs w:val="24"/>
        </w:rPr>
        <w:t>nennen die Strukturen und Bestandteile von Ökosystemen und beschreiben deren Zusammenwirken an Beispielen,</w:t>
      </w:r>
    </w:p>
    <w:p w:rsidR="00A10DC5" w:rsidRPr="00A10DC5" w:rsidRDefault="00A10DC5" w:rsidP="00A10DC5">
      <w:pPr>
        <w:numPr>
          <w:ilvl w:val="0"/>
          <w:numId w:val="27"/>
        </w:numPr>
        <w:spacing w:before="100" w:beforeAutospacing="1" w:after="100" w:afterAutospacing="1" w:line="240" w:lineRule="auto"/>
        <w:rPr>
          <w:rFonts w:ascii="Arial" w:hAnsi="Arial" w:cs="Arial"/>
          <w:sz w:val="24"/>
          <w:szCs w:val="24"/>
        </w:rPr>
      </w:pPr>
      <w:r w:rsidRPr="00A10DC5">
        <w:rPr>
          <w:rFonts w:ascii="Arial" w:hAnsi="Arial" w:cs="Arial"/>
          <w:sz w:val="24"/>
          <w:szCs w:val="24"/>
        </w:rPr>
        <w:t>erproben ihre Sozialkompetenz durch Partner- und Gruppenarbeit,</w:t>
      </w:r>
    </w:p>
    <w:p w:rsidR="00A10DC5" w:rsidRPr="00A10DC5" w:rsidRDefault="00A10DC5" w:rsidP="00A10DC5">
      <w:pPr>
        <w:numPr>
          <w:ilvl w:val="0"/>
          <w:numId w:val="27"/>
        </w:numPr>
        <w:spacing w:before="100" w:beforeAutospacing="1" w:after="100" w:afterAutospacing="1" w:line="240" w:lineRule="auto"/>
        <w:rPr>
          <w:rFonts w:ascii="Arial" w:hAnsi="Arial" w:cs="Arial"/>
          <w:sz w:val="24"/>
          <w:szCs w:val="24"/>
        </w:rPr>
      </w:pPr>
      <w:r w:rsidRPr="00A10DC5">
        <w:rPr>
          <w:rFonts w:ascii="Arial" w:hAnsi="Arial" w:cs="Arial"/>
          <w:sz w:val="24"/>
          <w:szCs w:val="24"/>
        </w:rPr>
        <w:t>stärken ihre Argumentationskompetenz, indem sie Auswirkungen von Veränderungen bewerten.</w:t>
      </w:r>
    </w:p>
    <w:p w:rsidR="00A10DC5" w:rsidRPr="00A10DC5" w:rsidRDefault="00A10DC5" w:rsidP="00A10DC5">
      <w:pPr>
        <w:pStyle w:val="StandardWeb"/>
        <w:rPr>
          <w:rFonts w:ascii="Arial" w:hAnsi="Arial" w:cs="Arial"/>
        </w:rPr>
      </w:pPr>
      <w:r w:rsidRPr="00A10DC5">
        <w:rPr>
          <w:rFonts w:ascii="Arial" w:hAnsi="Arial" w:cs="Arial"/>
          <w:b/>
          <w:bCs/>
        </w:rPr>
        <w:t>Umsetzung</w:t>
      </w:r>
      <w:r w:rsidRPr="00A10DC5">
        <w:rPr>
          <w:rFonts w:ascii="Arial" w:hAnsi="Arial" w:cs="Arial"/>
        </w:rPr>
        <w:t xml:space="preserve"> </w:t>
      </w:r>
    </w:p>
    <w:p w:rsidR="00A10DC5" w:rsidRPr="00A10DC5" w:rsidRDefault="00A10DC5" w:rsidP="00A10DC5">
      <w:pPr>
        <w:pStyle w:val="StandardWeb"/>
        <w:rPr>
          <w:rFonts w:ascii="Arial" w:hAnsi="Arial" w:cs="Arial"/>
        </w:rPr>
      </w:pPr>
      <w:r w:rsidRPr="00A10DC5">
        <w:rPr>
          <w:rFonts w:ascii="Arial" w:hAnsi="Arial" w:cs="Arial"/>
        </w:rPr>
        <w:t>Die Lehrkraft stellt Zitate aus Medienberichten über "eingeschleppte" Arten vor, welche vor Gefahren warnen. Diese finden sich mittels News-Suchen im Internet, zum Beispiel:</w:t>
      </w:r>
    </w:p>
    <w:p w:rsidR="00A10DC5" w:rsidRPr="00A10DC5" w:rsidRDefault="00A10DC5" w:rsidP="00A10DC5">
      <w:pPr>
        <w:numPr>
          <w:ilvl w:val="0"/>
          <w:numId w:val="28"/>
        </w:numPr>
        <w:spacing w:before="100" w:beforeAutospacing="1" w:after="100" w:afterAutospacing="1" w:line="240" w:lineRule="auto"/>
        <w:rPr>
          <w:rFonts w:ascii="Arial" w:hAnsi="Arial" w:cs="Arial"/>
          <w:sz w:val="24"/>
          <w:szCs w:val="24"/>
        </w:rPr>
      </w:pPr>
      <w:hyperlink r:id="rId9" w:tgtFrame="_blank" w:tooltip="Öffnet externen Link in neuem Fenster" w:history="1">
        <w:r w:rsidRPr="00A10DC5">
          <w:rPr>
            <w:rStyle w:val="Hyperlink"/>
            <w:rFonts w:ascii="Arial" w:hAnsi="Arial" w:cs="Arial"/>
            <w:sz w:val="24"/>
            <w:szCs w:val="24"/>
          </w:rPr>
          <w:t>"Eingeschleppte Tierarten bedrohen heimische Flora und Fauna"</w:t>
        </w:r>
      </w:hyperlink>
      <w:r w:rsidRPr="00A10DC5">
        <w:rPr>
          <w:rFonts w:ascii="Arial" w:hAnsi="Arial" w:cs="Arial"/>
          <w:sz w:val="24"/>
          <w:szCs w:val="24"/>
        </w:rPr>
        <w:t xml:space="preserve"> </w:t>
      </w:r>
    </w:p>
    <w:p w:rsidR="00A10DC5" w:rsidRPr="00A10DC5" w:rsidRDefault="00A10DC5" w:rsidP="00A10DC5">
      <w:pPr>
        <w:numPr>
          <w:ilvl w:val="0"/>
          <w:numId w:val="28"/>
        </w:numPr>
        <w:spacing w:before="100" w:beforeAutospacing="1" w:after="100" w:afterAutospacing="1" w:line="240" w:lineRule="auto"/>
        <w:rPr>
          <w:rFonts w:ascii="Arial" w:hAnsi="Arial" w:cs="Arial"/>
          <w:sz w:val="24"/>
          <w:szCs w:val="24"/>
        </w:rPr>
      </w:pPr>
      <w:hyperlink r:id="rId10" w:tgtFrame="_blank" w:tooltip="Öffnet externen Link in neuem Fenster" w:history="1">
        <w:r w:rsidRPr="00A10DC5">
          <w:rPr>
            <w:rStyle w:val="Hyperlink"/>
            <w:rFonts w:ascii="Arial" w:hAnsi="Arial" w:cs="Arial"/>
            <w:sz w:val="24"/>
            <w:szCs w:val="24"/>
          </w:rPr>
          <w:t>"Kampf gegen eingeschleppte Arten fast aussichtslos: Invasion der Ochsenfrösche"</w:t>
        </w:r>
      </w:hyperlink>
    </w:p>
    <w:p w:rsidR="00A10DC5" w:rsidRPr="00A10DC5" w:rsidRDefault="00A10DC5" w:rsidP="00A10DC5">
      <w:pPr>
        <w:numPr>
          <w:ilvl w:val="0"/>
          <w:numId w:val="28"/>
        </w:numPr>
        <w:spacing w:before="100" w:beforeAutospacing="1" w:after="100" w:afterAutospacing="1" w:line="240" w:lineRule="auto"/>
        <w:rPr>
          <w:rFonts w:ascii="Arial" w:hAnsi="Arial" w:cs="Arial"/>
          <w:sz w:val="24"/>
          <w:szCs w:val="24"/>
        </w:rPr>
      </w:pPr>
      <w:hyperlink r:id="rId11" w:tgtFrame="_blank" w:tooltip="Öffnet externen Link in neuem Fenster" w:history="1">
        <w:r w:rsidRPr="00A10DC5">
          <w:rPr>
            <w:rStyle w:val="Hyperlink"/>
            <w:rFonts w:ascii="Arial" w:hAnsi="Arial" w:cs="Arial"/>
            <w:sz w:val="24"/>
            <w:szCs w:val="24"/>
          </w:rPr>
          <w:t>"Invasion der Schwarzmundgrundel"</w:t>
        </w:r>
      </w:hyperlink>
      <w:r w:rsidRPr="00A10DC5">
        <w:rPr>
          <w:rFonts w:ascii="Arial" w:hAnsi="Arial" w:cs="Arial"/>
          <w:sz w:val="24"/>
          <w:szCs w:val="24"/>
        </w:rPr>
        <w:t>: Die eingeschleppte Fischart breitet sich in der Ostsee explosionsartig aus</w:t>
      </w:r>
    </w:p>
    <w:p w:rsidR="00A10DC5" w:rsidRPr="00A10DC5" w:rsidRDefault="00A10DC5" w:rsidP="00A10DC5">
      <w:pPr>
        <w:pStyle w:val="StandardWeb"/>
        <w:rPr>
          <w:rFonts w:ascii="Arial" w:hAnsi="Arial" w:cs="Arial"/>
        </w:rPr>
      </w:pPr>
      <w:r w:rsidRPr="00A10DC5">
        <w:rPr>
          <w:rFonts w:ascii="Arial" w:hAnsi="Arial" w:cs="Arial"/>
        </w:rPr>
        <w:t xml:space="preserve">Die Lehrkraft weist gegebenenfalls auf aktuelle EU-Regelungen zum Management invasiver Arten hin wie die sogenannte </w:t>
      </w:r>
      <w:hyperlink r:id="rId12" w:tgtFrame="_blank" w:tooltip="Öffnet externen Link in neuem Fenster" w:history="1">
        <w:r w:rsidRPr="00A10DC5">
          <w:rPr>
            <w:rStyle w:val="Hyperlink"/>
            <w:rFonts w:ascii="Arial" w:hAnsi="Arial" w:cs="Arial"/>
          </w:rPr>
          <w:t>Unionsliste der EU-Kommission</w:t>
        </w:r>
      </w:hyperlink>
      <w:bookmarkStart w:id="0" w:name="_GoBack"/>
      <w:bookmarkEnd w:id="0"/>
      <w:r w:rsidRPr="00A10DC5">
        <w:rPr>
          <w:rFonts w:ascii="Arial" w:hAnsi="Arial" w:cs="Arial"/>
        </w:rPr>
        <w:t xml:space="preserve"> mit 37 Arten, deren Einbringung und Ausbreitung verhindert werden soll. Weitere Informationen zum Umgang mit invasiven Arten finden sich im </w:t>
      </w:r>
      <w:hyperlink r:id="rId13" w:tgtFrame="_self" w:history="1">
        <w:r w:rsidRPr="00A10DC5">
          <w:rPr>
            <w:rStyle w:val="Hyperlink"/>
            <w:rFonts w:ascii="Arial" w:hAnsi="Arial" w:cs="Arial"/>
          </w:rPr>
          <w:t>Hintergrundtext</w:t>
        </w:r>
      </w:hyperlink>
      <w:r w:rsidRPr="00A10DC5">
        <w:rPr>
          <w:rFonts w:ascii="Arial" w:hAnsi="Arial" w:cs="Arial"/>
        </w:rPr>
        <w:t xml:space="preserve">. </w:t>
      </w:r>
    </w:p>
    <w:p w:rsidR="00A10DC5" w:rsidRPr="00A10DC5" w:rsidRDefault="00A10DC5" w:rsidP="00A10DC5">
      <w:pPr>
        <w:pStyle w:val="StandardWeb"/>
        <w:rPr>
          <w:rFonts w:ascii="Arial" w:hAnsi="Arial" w:cs="Arial"/>
        </w:rPr>
      </w:pPr>
      <w:r w:rsidRPr="00A10DC5">
        <w:rPr>
          <w:rFonts w:ascii="Arial" w:hAnsi="Arial" w:cs="Arial"/>
        </w:rPr>
        <w:lastRenderedPageBreak/>
        <w:t xml:space="preserve">Die Lehrkraft stellt die Leitfragen vor: Welche Folgen kann die Einbringung von "fremden" Arten in neue Ökosysteme haben? Wie sollte man mit "fremden" Arten umgehen? </w:t>
      </w:r>
    </w:p>
    <w:p w:rsidR="00A10DC5" w:rsidRPr="00A10DC5" w:rsidRDefault="00A10DC5" w:rsidP="00A10DC5">
      <w:pPr>
        <w:pStyle w:val="StandardWeb"/>
        <w:rPr>
          <w:rFonts w:ascii="Arial" w:hAnsi="Arial" w:cs="Arial"/>
        </w:rPr>
      </w:pPr>
      <w:r w:rsidRPr="00A10DC5">
        <w:rPr>
          <w:rFonts w:ascii="Arial" w:hAnsi="Arial" w:cs="Arial"/>
        </w:rPr>
        <w:t xml:space="preserve">Zunächst werden verschiedene Beispiele anhand einer </w:t>
      </w:r>
      <w:hyperlink r:id="rId14" w:tgtFrame="_self" w:history="1">
        <w:r w:rsidRPr="00A10DC5">
          <w:rPr>
            <w:rStyle w:val="Hyperlink"/>
            <w:rFonts w:ascii="Arial" w:hAnsi="Arial" w:cs="Arial"/>
          </w:rPr>
          <w:t>Bilderserie</w:t>
        </w:r>
      </w:hyperlink>
      <w:r w:rsidRPr="00A10DC5">
        <w:rPr>
          <w:rFonts w:ascii="Arial" w:hAnsi="Arial" w:cs="Arial"/>
        </w:rPr>
        <w:t xml:space="preserve"> vorgestellt. Die gezeigten Tier- und Pflanzenarten veranschaulichen verschiedene Aspekte des Themas. Die Beispiele umfassen mehrere Arten, die durch den Menschen in ein neues Verbreitungsgebiet gelangt sind (sogenannte gebietsfremde Arten). Die Arten unterscheiden sich jedoch durch die Art ihrer Einbringung und ihren Status im neuen Verbreitungsgebiet:</w:t>
      </w:r>
    </w:p>
    <w:p w:rsidR="00A10DC5" w:rsidRPr="00A10DC5" w:rsidRDefault="00A10DC5" w:rsidP="00A10DC5">
      <w:pPr>
        <w:numPr>
          <w:ilvl w:val="0"/>
          <w:numId w:val="29"/>
        </w:numPr>
        <w:spacing w:before="100" w:beforeAutospacing="1" w:after="100" w:afterAutospacing="1" w:line="240" w:lineRule="auto"/>
        <w:rPr>
          <w:rFonts w:ascii="Arial" w:hAnsi="Arial" w:cs="Arial"/>
          <w:sz w:val="24"/>
          <w:szCs w:val="24"/>
        </w:rPr>
      </w:pPr>
      <w:r w:rsidRPr="00A10DC5">
        <w:rPr>
          <w:rFonts w:ascii="Arial" w:hAnsi="Arial" w:cs="Arial"/>
          <w:sz w:val="24"/>
          <w:szCs w:val="24"/>
        </w:rPr>
        <w:t>Waschbär (</w:t>
      </w:r>
      <w:proofErr w:type="spellStart"/>
      <w:r w:rsidRPr="00A10DC5">
        <w:rPr>
          <w:rFonts w:ascii="Arial" w:hAnsi="Arial" w:cs="Arial"/>
          <w:sz w:val="24"/>
          <w:szCs w:val="24"/>
        </w:rPr>
        <w:t>Procyon</w:t>
      </w:r>
      <w:proofErr w:type="spellEnd"/>
      <w:r w:rsidRPr="00A10DC5">
        <w:rPr>
          <w:rFonts w:ascii="Arial" w:hAnsi="Arial" w:cs="Arial"/>
          <w:sz w:val="24"/>
          <w:szCs w:val="24"/>
        </w:rPr>
        <w:t xml:space="preserve"> </w:t>
      </w:r>
      <w:proofErr w:type="spellStart"/>
      <w:r w:rsidRPr="00A10DC5">
        <w:rPr>
          <w:rFonts w:ascii="Arial" w:hAnsi="Arial" w:cs="Arial"/>
          <w:sz w:val="24"/>
          <w:szCs w:val="24"/>
        </w:rPr>
        <w:t>lotor</w:t>
      </w:r>
      <w:proofErr w:type="spellEnd"/>
      <w:r w:rsidRPr="00A10DC5">
        <w:rPr>
          <w:rFonts w:ascii="Arial" w:hAnsi="Arial" w:cs="Arial"/>
          <w:sz w:val="24"/>
          <w:szCs w:val="24"/>
        </w:rPr>
        <w:t>): steht auf der Unionsliste invasiver gebietsfremder Arten, weil sie negative Auswirkungen auf heimische Tierarten hat; ursprünglich aus Nordamerika, wurde absichtlich durch Menschen eingeführt</w:t>
      </w:r>
    </w:p>
    <w:p w:rsidR="00A10DC5" w:rsidRPr="00A10DC5" w:rsidRDefault="00A10DC5" w:rsidP="00A10DC5">
      <w:pPr>
        <w:numPr>
          <w:ilvl w:val="0"/>
          <w:numId w:val="29"/>
        </w:numPr>
        <w:spacing w:before="100" w:beforeAutospacing="1" w:after="100" w:afterAutospacing="1" w:line="240" w:lineRule="auto"/>
        <w:rPr>
          <w:rFonts w:ascii="Arial" w:hAnsi="Arial" w:cs="Arial"/>
          <w:sz w:val="24"/>
          <w:szCs w:val="24"/>
        </w:rPr>
      </w:pPr>
      <w:r w:rsidRPr="00A10DC5">
        <w:rPr>
          <w:rFonts w:ascii="Arial" w:hAnsi="Arial" w:cs="Arial"/>
          <w:sz w:val="24"/>
          <w:szCs w:val="24"/>
        </w:rPr>
        <w:t>Roter Amerikanischer Sumpfkrebs (</w:t>
      </w:r>
      <w:proofErr w:type="spellStart"/>
      <w:r w:rsidRPr="00A10DC5">
        <w:rPr>
          <w:rFonts w:ascii="Arial" w:hAnsi="Arial" w:cs="Arial"/>
          <w:sz w:val="24"/>
          <w:szCs w:val="24"/>
        </w:rPr>
        <w:t>Procambarus</w:t>
      </w:r>
      <w:proofErr w:type="spellEnd"/>
      <w:r w:rsidRPr="00A10DC5">
        <w:rPr>
          <w:rFonts w:ascii="Arial" w:hAnsi="Arial" w:cs="Arial"/>
          <w:sz w:val="24"/>
          <w:szCs w:val="24"/>
        </w:rPr>
        <w:t xml:space="preserve"> </w:t>
      </w:r>
      <w:proofErr w:type="spellStart"/>
      <w:r w:rsidRPr="00A10DC5">
        <w:rPr>
          <w:rFonts w:ascii="Arial" w:hAnsi="Arial" w:cs="Arial"/>
          <w:sz w:val="24"/>
          <w:szCs w:val="24"/>
        </w:rPr>
        <w:t>clarkii</w:t>
      </w:r>
      <w:proofErr w:type="spellEnd"/>
      <w:r w:rsidRPr="00A10DC5">
        <w:rPr>
          <w:rFonts w:ascii="Arial" w:hAnsi="Arial" w:cs="Arial"/>
          <w:sz w:val="24"/>
          <w:szCs w:val="24"/>
        </w:rPr>
        <w:t>): invasive gebietsfremde Art, die negative Auswirkungen auf heimische Tierarten hat, steht auf der Unionsliste invasiver gebietsfremder Arten; ursprünglich aus Nordamerika, wurde absichtlich durch Menschen eingeführt</w:t>
      </w:r>
    </w:p>
    <w:p w:rsidR="00A10DC5" w:rsidRPr="00A10DC5" w:rsidRDefault="00A10DC5" w:rsidP="00A10DC5">
      <w:pPr>
        <w:numPr>
          <w:ilvl w:val="0"/>
          <w:numId w:val="29"/>
        </w:numPr>
        <w:spacing w:before="100" w:beforeAutospacing="1" w:after="100" w:afterAutospacing="1" w:line="240" w:lineRule="auto"/>
        <w:rPr>
          <w:rFonts w:ascii="Arial" w:hAnsi="Arial" w:cs="Arial"/>
          <w:sz w:val="24"/>
          <w:szCs w:val="24"/>
        </w:rPr>
      </w:pPr>
      <w:r w:rsidRPr="00A10DC5">
        <w:rPr>
          <w:rFonts w:ascii="Arial" w:hAnsi="Arial" w:cs="Arial"/>
          <w:sz w:val="24"/>
          <w:szCs w:val="24"/>
        </w:rPr>
        <w:t>Riesenbärenklau (</w:t>
      </w:r>
      <w:proofErr w:type="spellStart"/>
      <w:r w:rsidRPr="00A10DC5">
        <w:rPr>
          <w:rFonts w:ascii="Arial" w:hAnsi="Arial" w:cs="Arial"/>
          <w:sz w:val="24"/>
          <w:szCs w:val="24"/>
        </w:rPr>
        <w:t>Heracleum</w:t>
      </w:r>
      <w:proofErr w:type="spellEnd"/>
      <w:r w:rsidRPr="00A10DC5">
        <w:rPr>
          <w:rFonts w:ascii="Arial" w:hAnsi="Arial" w:cs="Arial"/>
          <w:sz w:val="24"/>
          <w:szCs w:val="24"/>
        </w:rPr>
        <w:t xml:space="preserve"> </w:t>
      </w:r>
      <w:proofErr w:type="spellStart"/>
      <w:r w:rsidRPr="00A10DC5">
        <w:rPr>
          <w:rFonts w:ascii="Arial" w:hAnsi="Arial" w:cs="Arial"/>
          <w:sz w:val="24"/>
          <w:szCs w:val="24"/>
        </w:rPr>
        <w:t>mantegazzianum</w:t>
      </w:r>
      <w:proofErr w:type="spellEnd"/>
      <w:r w:rsidRPr="00A10DC5">
        <w:rPr>
          <w:rFonts w:ascii="Arial" w:hAnsi="Arial" w:cs="Arial"/>
          <w:sz w:val="24"/>
          <w:szCs w:val="24"/>
        </w:rPr>
        <w:t xml:space="preserve">): invasive gebietsfremde Art, die negative Auswirkungen auf heimische Pflanzenarten hat und für Menschen und manche Tiere gesundheitsschädlich ist, gilt in Deutschland als invasiv; ursprünglich aus dem Kaukasus, wurde absichtlich durch Menschen eingeführt </w:t>
      </w:r>
    </w:p>
    <w:p w:rsidR="00A10DC5" w:rsidRPr="00A10DC5" w:rsidRDefault="00A10DC5" w:rsidP="00A10DC5">
      <w:pPr>
        <w:numPr>
          <w:ilvl w:val="0"/>
          <w:numId w:val="29"/>
        </w:numPr>
        <w:spacing w:before="100" w:beforeAutospacing="1" w:after="100" w:afterAutospacing="1" w:line="240" w:lineRule="auto"/>
        <w:rPr>
          <w:rFonts w:ascii="Arial" w:hAnsi="Arial" w:cs="Arial"/>
          <w:sz w:val="24"/>
          <w:szCs w:val="24"/>
        </w:rPr>
      </w:pPr>
      <w:r w:rsidRPr="00A10DC5">
        <w:rPr>
          <w:rFonts w:ascii="Arial" w:hAnsi="Arial" w:cs="Arial"/>
          <w:sz w:val="24"/>
          <w:szCs w:val="24"/>
        </w:rPr>
        <w:t>Asiatischer Marienkäfer (</w:t>
      </w:r>
      <w:proofErr w:type="spellStart"/>
      <w:r w:rsidRPr="00A10DC5">
        <w:rPr>
          <w:rFonts w:ascii="Arial" w:hAnsi="Arial" w:cs="Arial"/>
          <w:sz w:val="24"/>
          <w:szCs w:val="24"/>
        </w:rPr>
        <w:t>Harmonia</w:t>
      </w:r>
      <w:proofErr w:type="spellEnd"/>
      <w:r w:rsidRPr="00A10DC5">
        <w:rPr>
          <w:rFonts w:ascii="Arial" w:hAnsi="Arial" w:cs="Arial"/>
          <w:sz w:val="24"/>
          <w:szCs w:val="24"/>
        </w:rPr>
        <w:t xml:space="preserve"> </w:t>
      </w:r>
      <w:proofErr w:type="spellStart"/>
      <w:r w:rsidRPr="00A10DC5">
        <w:rPr>
          <w:rFonts w:ascii="Arial" w:hAnsi="Arial" w:cs="Arial"/>
          <w:sz w:val="24"/>
          <w:szCs w:val="24"/>
        </w:rPr>
        <w:t>axyridis</w:t>
      </w:r>
      <w:proofErr w:type="spellEnd"/>
      <w:r w:rsidRPr="00A10DC5">
        <w:rPr>
          <w:rFonts w:ascii="Arial" w:hAnsi="Arial" w:cs="Arial"/>
          <w:sz w:val="24"/>
          <w:szCs w:val="24"/>
        </w:rPr>
        <w:t>): gebietsfremde Art, die negative Auswirkungen auf heimische Marienkäferarten hat; ursprünglich vor allem in China und Japan verbreitet, wurde absichtlich durch Menschen eingeführt</w:t>
      </w:r>
    </w:p>
    <w:p w:rsidR="00A10DC5" w:rsidRPr="00A10DC5" w:rsidRDefault="00A10DC5" w:rsidP="00A10DC5">
      <w:pPr>
        <w:numPr>
          <w:ilvl w:val="0"/>
          <w:numId w:val="29"/>
        </w:numPr>
        <w:spacing w:before="100" w:beforeAutospacing="1" w:after="100" w:afterAutospacing="1" w:line="240" w:lineRule="auto"/>
        <w:rPr>
          <w:rFonts w:ascii="Arial" w:hAnsi="Arial" w:cs="Arial"/>
          <w:sz w:val="24"/>
          <w:szCs w:val="24"/>
        </w:rPr>
      </w:pPr>
      <w:r w:rsidRPr="00A10DC5">
        <w:rPr>
          <w:rFonts w:ascii="Arial" w:hAnsi="Arial" w:cs="Arial"/>
          <w:sz w:val="24"/>
          <w:szCs w:val="24"/>
        </w:rPr>
        <w:t xml:space="preserve">Hausmaus (Mus </w:t>
      </w:r>
      <w:proofErr w:type="spellStart"/>
      <w:r w:rsidRPr="00A10DC5">
        <w:rPr>
          <w:rFonts w:ascii="Arial" w:hAnsi="Arial" w:cs="Arial"/>
          <w:sz w:val="24"/>
          <w:szCs w:val="24"/>
        </w:rPr>
        <w:t>musculus</w:t>
      </w:r>
      <w:proofErr w:type="spellEnd"/>
      <w:r w:rsidRPr="00A10DC5">
        <w:rPr>
          <w:rFonts w:ascii="Arial" w:hAnsi="Arial" w:cs="Arial"/>
          <w:sz w:val="24"/>
          <w:szCs w:val="24"/>
        </w:rPr>
        <w:t>): gebietsfremde Art, die vor über 1.000 Jahren unabsichtlich durch den Menschen eingeschleppt wurde</w:t>
      </w:r>
    </w:p>
    <w:p w:rsidR="00A10DC5" w:rsidRPr="00A10DC5" w:rsidRDefault="00A10DC5" w:rsidP="00A10DC5">
      <w:pPr>
        <w:numPr>
          <w:ilvl w:val="0"/>
          <w:numId w:val="29"/>
        </w:numPr>
        <w:spacing w:before="100" w:beforeAutospacing="1" w:after="100" w:afterAutospacing="1" w:line="240" w:lineRule="auto"/>
        <w:rPr>
          <w:rFonts w:ascii="Arial" w:hAnsi="Arial" w:cs="Arial"/>
          <w:sz w:val="24"/>
          <w:szCs w:val="24"/>
        </w:rPr>
      </w:pPr>
      <w:r w:rsidRPr="00A10DC5">
        <w:rPr>
          <w:rFonts w:ascii="Arial" w:hAnsi="Arial" w:cs="Arial"/>
          <w:sz w:val="24"/>
          <w:szCs w:val="24"/>
        </w:rPr>
        <w:t xml:space="preserve">Kartoffel (Solanum </w:t>
      </w:r>
      <w:proofErr w:type="spellStart"/>
      <w:r w:rsidRPr="00A10DC5">
        <w:rPr>
          <w:rFonts w:ascii="Arial" w:hAnsi="Arial" w:cs="Arial"/>
          <w:sz w:val="24"/>
          <w:szCs w:val="24"/>
        </w:rPr>
        <w:t>tuberosum</w:t>
      </w:r>
      <w:proofErr w:type="spellEnd"/>
      <w:r w:rsidRPr="00A10DC5">
        <w:rPr>
          <w:rFonts w:ascii="Arial" w:hAnsi="Arial" w:cs="Arial"/>
          <w:sz w:val="24"/>
          <w:szCs w:val="24"/>
        </w:rPr>
        <w:t xml:space="preserve">): gebietsfremde Art, die kein Naturschutzproblem darstellt; wurde absichtlich durch den Menschen eingeführt </w:t>
      </w:r>
    </w:p>
    <w:p w:rsidR="00A10DC5" w:rsidRPr="00A10DC5" w:rsidRDefault="00A10DC5" w:rsidP="00A10DC5">
      <w:pPr>
        <w:numPr>
          <w:ilvl w:val="0"/>
          <w:numId w:val="29"/>
        </w:numPr>
        <w:spacing w:before="100" w:beforeAutospacing="1" w:after="100" w:afterAutospacing="1" w:line="240" w:lineRule="auto"/>
        <w:rPr>
          <w:rFonts w:ascii="Arial" w:hAnsi="Arial" w:cs="Arial"/>
          <w:sz w:val="24"/>
          <w:szCs w:val="24"/>
        </w:rPr>
      </w:pPr>
      <w:r w:rsidRPr="00A10DC5">
        <w:rPr>
          <w:rFonts w:ascii="Arial" w:hAnsi="Arial" w:cs="Arial"/>
          <w:sz w:val="24"/>
          <w:szCs w:val="24"/>
        </w:rPr>
        <w:t>Gelbbauchunke (</w:t>
      </w:r>
      <w:proofErr w:type="spellStart"/>
      <w:r w:rsidRPr="00A10DC5">
        <w:rPr>
          <w:rFonts w:ascii="Arial" w:hAnsi="Arial" w:cs="Arial"/>
          <w:sz w:val="24"/>
          <w:szCs w:val="24"/>
        </w:rPr>
        <w:t>Bombina</w:t>
      </w:r>
      <w:proofErr w:type="spellEnd"/>
      <w:r w:rsidRPr="00A10DC5">
        <w:rPr>
          <w:rFonts w:ascii="Arial" w:hAnsi="Arial" w:cs="Arial"/>
          <w:sz w:val="24"/>
          <w:szCs w:val="24"/>
        </w:rPr>
        <w:t xml:space="preserve"> </w:t>
      </w:r>
      <w:proofErr w:type="spellStart"/>
      <w:r w:rsidRPr="00A10DC5">
        <w:rPr>
          <w:rFonts w:ascii="Arial" w:hAnsi="Arial" w:cs="Arial"/>
          <w:sz w:val="24"/>
          <w:szCs w:val="24"/>
        </w:rPr>
        <w:t>variegata</w:t>
      </w:r>
      <w:proofErr w:type="spellEnd"/>
      <w:r w:rsidRPr="00A10DC5">
        <w:rPr>
          <w:rFonts w:ascii="Arial" w:hAnsi="Arial" w:cs="Arial"/>
          <w:sz w:val="24"/>
          <w:szCs w:val="24"/>
        </w:rPr>
        <w:t>): heimische Art; gefährdet unter anderem durch Waschbären, befindet sich auf der Roten Liste der gefährdeten Arten</w:t>
      </w:r>
    </w:p>
    <w:p w:rsidR="00A10DC5" w:rsidRPr="00A10DC5" w:rsidRDefault="00A10DC5" w:rsidP="00A10DC5">
      <w:pPr>
        <w:pStyle w:val="StandardWeb"/>
        <w:rPr>
          <w:rFonts w:ascii="Arial" w:hAnsi="Arial" w:cs="Arial"/>
        </w:rPr>
      </w:pPr>
      <w:r w:rsidRPr="00A10DC5">
        <w:rPr>
          <w:rFonts w:ascii="Arial" w:hAnsi="Arial" w:cs="Arial"/>
        </w:rPr>
        <w:t>Die Lehrkraft fordert die Schüler/-innen auf, Vermutungen zu äußern:</w:t>
      </w:r>
    </w:p>
    <w:p w:rsidR="00A10DC5" w:rsidRPr="00A10DC5" w:rsidRDefault="00A10DC5" w:rsidP="00A10DC5">
      <w:pPr>
        <w:numPr>
          <w:ilvl w:val="0"/>
          <w:numId w:val="30"/>
        </w:numPr>
        <w:spacing w:before="100" w:beforeAutospacing="1" w:after="100" w:afterAutospacing="1" w:line="240" w:lineRule="auto"/>
        <w:rPr>
          <w:rFonts w:ascii="Arial" w:hAnsi="Arial" w:cs="Arial"/>
          <w:sz w:val="24"/>
          <w:szCs w:val="24"/>
        </w:rPr>
      </w:pPr>
      <w:r w:rsidRPr="00A10DC5">
        <w:rPr>
          <w:rFonts w:ascii="Arial" w:hAnsi="Arial" w:cs="Arial"/>
          <w:sz w:val="24"/>
          <w:szCs w:val="24"/>
        </w:rPr>
        <w:t>Auf welchen Wegen sind die Arten eingebracht worden?</w:t>
      </w:r>
    </w:p>
    <w:p w:rsidR="00A10DC5" w:rsidRPr="00A10DC5" w:rsidRDefault="00A10DC5" w:rsidP="00A10DC5">
      <w:pPr>
        <w:numPr>
          <w:ilvl w:val="0"/>
          <w:numId w:val="30"/>
        </w:numPr>
        <w:spacing w:before="100" w:beforeAutospacing="1" w:after="100" w:afterAutospacing="1" w:line="240" w:lineRule="auto"/>
        <w:rPr>
          <w:rFonts w:ascii="Arial" w:hAnsi="Arial" w:cs="Arial"/>
          <w:sz w:val="24"/>
          <w:szCs w:val="24"/>
        </w:rPr>
      </w:pPr>
      <w:r w:rsidRPr="00A10DC5">
        <w:rPr>
          <w:rFonts w:ascii="Arial" w:hAnsi="Arial" w:cs="Arial"/>
          <w:sz w:val="24"/>
          <w:szCs w:val="24"/>
        </w:rPr>
        <w:t>Welche Folgen könnte die Einbringung der Arten haben?</w:t>
      </w:r>
    </w:p>
    <w:p w:rsidR="00A10DC5" w:rsidRPr="00A10DC5" w:rsidRDefault="00A10DC5" w:rsidP="00A10DC5">
      <w:pPr>
        <w:numPr>
          <w:ilvl w:val="0"/>
          <w:numId w:val="30"/>
        </w:numPr>
        <w:spacing w:before="100" w:beforeAutospacing="1" w:after="100" w:afterAutospacing="1" w:line="240" w:lineRule="auto"/>
        <w:rPr>
          <w:rFonts w:ascii="Arial" w:hAnsi="Arial" w:cs="Arial"/>
          <w:sz w:val="24"/>
          <w:szCs w:val="24"/>
        </w:rPr>
      </w:pPr>
      <w:r w:rsidRPr="00A10DC5">
        <w:rPr>
          <w:rFonts w:ascii="Arial" w:hAnsi="Arial" w:cs="Arial"/>
          <w:sz w:val="24"/>
          <w:szCs w:val="24"/>
        </w:rPr>
        <w:t>Was könnte man tun, um negative Auswirkungen durch eingebrachte Arten abzuwenden?</w:t>
      </w:r>
    </w:p>
    <w:p w:rsidR="00A10DC5" w:rsidRPr="00A10DC5" w:rsidRDefault="00A10DC5" w:rsidP="00A10DC5">
      <w:pPr>
        <w:pStyle w:val="StandardWeb"/>
        <w:rPr>
          <w:rFonts w:ascii="Arial" w:hAnsi="Arial" w:cs="Arial"/>
        </w:rPr>
      </w:pPr>
      <w:r w:rsidRPr="00A10DC5">
        <w:rPr>
          <w:rFonts w:ascii="Arial" w:hAnsi="Arial" w:cs="Arial"/>
        </w:rPr>
        <w:t xml:space="preserve">Die Vermutungen werden in Form von Stichworten notiert. Die Lehrkraft ergänzt gegebenenfalls Informationen zur Art der Einbringung der Arten und erste Informationen zur Bewertung ihrer Einflüsse im neuen Ökosystem (siehe Angaben in der Auflistung oben). </w:t>
      </w:r>
    </w:p>
    <w:p w:rsidR="00A10DC5" w:rsidRPr="00A10DC5" w:rsidRDefault="00A10DC5" w:rsidP="00A10DC5">
      <w:pPr>
        <w:pStyle w:val="StandardWeb"/>
        <w:rPr>
          <w:rFonts w:ascii="Arial" w:hAnsi="Arial" w:cs="Arial"/>
        </w:rPr>
      </w:pPr>
      <w:r w:rsidRPr="00A10DC5">
        <w:rPr>
          <w:rFonts w:ascii="Arial" w:hAnsi="Arial" w:cs="Arial"/>
        </w:rPr>
        <w:lastRenderedPageBreak/>
        <w:t xml:space="preserve">Zudem werden die wichtigsten Begriffe geklärt. Wichtig ist, den Begriff der "Einbringung" zu klären: Er bezieht sich darauf, dass die Ausbreitung der Art durch den Menschen verursacht wurde. Diese Ausbreitung ist abzugrenzen von der natürlichen Ausbreitung und Wanderung von Arten. Zudem sollten die Definition von einheimischen Arten, eingeführten und eingeschleppten Arten, </w:t>
      </w:r>
      <w:proofErr w:type="spellStart"/>
      <w:r w:rsidRPr="00A10DC5">
        <w:rPr>
          <w:rFonts w:ascii="Arial" w:hAnsi="Arial" w:cs="Arial"/>
        </w:rPr>
        <w:t>Archäophyten</w:t>
      </w:r>
      <w:proofErr w:type="spellEnd"/>
      <w:r w:rsidRPr="00A10DC5">
        <w:rPr>
          <w:rFonts w:ascii="Arial" w:hAnsi="Arial" w:cs="Arial"/>
        </w:rPr>
        <w:t xml:space="preserve"> (vor 1492 eingeführt oder eingeschleppt) et </w:t>
      </w:r>
      <w:proofErr w:type="spellStart"/>
      <w:r w:rsidRPr="00A10DC5">
        <w:rPr>
          <w:rFonts w:ascii="Arial" w:hAnsi="Arial" w:cs="Arial"/>
        </w:rPr>
        <w:t>cetera</w:t>
      </w:r>
      <w:proofErr w:type="spellEnd"/>
      <w:r w:rsidRPr="00A10DC5">
        <w:rPr>
          <w:rFonts w:ascii="Arial" w:hAnsi="Arial" w:cs="Arial"/>
        </w:rPr>
        <w:t xml:space="preserve"> geklärt werden. Ausführliche Informationen dazu enthält der </w:t>
      </w:r>
      <w:hyperlink r:id="rId15" w:tgtFrame="_self" w:history="1">
        <w:r w:rsidRPr="00A10DC5">
          <w:rPr>
            <w:rStyle w:val="Hyperlink"/>
            <w:rFonts w:ascii="Arial" w:hAnsi="Arial" w:cs="Arial"/>
          </w:rPr>
          <w:t>Hintergrundtext</w:t>
        </w:r>
      </w:hyperlink>
      <w:r w:rsidRPr="00A10DC5">
        <w:rPr>
          <w:rFonts w:ascii="Arial" w:hAnsi="Arial" w:cs="Arial"/>
        </w:rPr>
        <w:t xml:space="preserve">. </w:t>
      </w:r>
    </w:p>
    <w:p w:rsidR="00A10DC5" w:rsidRPr="00A10DC5" w:rsidRDefault="00A10DC5" w:rsidP="00A10DC5">
      <w:pPr>
        <w:pStyle w:val="StandardWeb"/>
        <w:rPr>
          <w:rFonts w:ascii="Arial" w:hAnsi="Arial" w:cs="Arial"/>
        </w:rPr>
      </w:pPr>
      <w:r w:rsidRPr="00A10DC5">
        <w:rPr>
          <w:rFonts w:ascii="Arial" w:hAnsi="Arial" w:cs="Arial"/>
        </w:rPr>
        <w:t xml:space="preserve">In Gruppen- und Partnerarbeit führen die Schüler/-innen vertiefende Recherchen zu ausgewählten Arten und den notierten Vermutungen durch. Als </w:t>
      </w:r>
      <w:hyperlink r:id="rId16" w:tgtFrame="_self" w:history="1">
        <w:r w:rsidRPr="00A10DC5">
          <w:rPr>
            <w:rStyle w:val="Hyperlink"/>
            <w:rFonts w:ascii="Arial" w:hAnsi="Arial" w:cs="Arial"/>
          </w:rPr>
          <w:t>Arbeitsmaterial</w:t>
        </w:r>
      </w:hyperlink>
      <w:r w:rsidRPr="00A10DC5">
        <w:rPr>
          <w:rFonts w:ascii="Arial" w:hAnsi="Arial" w:cs="Arial"/>
        </w:rPr>
        <w:t xml:space="preserve"> erhalten sie Informationen zu den Arten, zusammengestellt vom Bundesamt für Naturschutz, sowie gegebenenfalls eine Handreichung zur Internetrecherche in Medienberichten und/oder Fachinformationen zu </w:t>
      </w:r>
      <w:proofErr w:type="spellStart"/>
      <w:r w:rsidRPr="00A10DC5">
        <w:rPr>
          <w:rFonts w:ascii="Arial" w:hAnsi="Arial" w:cs="Arial"/>
        </w:rPr>
        <w:t>Neobiota</w:t>
      </w:r>
      <w:proofErr w:type="spellEnd"/>
      <w:r w:rsidRPr="00A10DC5">
        <w:rPr>
          <w:rFonts w:ascii="Arial" w:hAnsi="Arial" w:cs="Arial"/>
        </w:rPr>
        <w:t xml:space="preserve">. </w:t>
      </w:r>
    </w:p>
    <w:p w:rsidR="00A10DC5" w:rsidRPr="00A10DC5" w:rsidRDefault="00A10DC5" w:rsidP="00A10DC5">
      <w:pPr>
        <w:pStyle w:val="StandardWeb"/>
        <w:rPr>
          <w:rFonts w:ascii="Arial" w:hAnsi="Arial" w:cs="Arial"/>
        </w:rPr>
      </w:pPr>
      <w:r w:rsidRPr="00A10DC5">
        <w:rPr>
          <w:rFonts w:ascii="Arial" w:hAnsi="Arial" w:cs="Arial"/>
        </w:rPr>
        <w:t>Die Aufgabenstellung lautet:</w:t>
      </w:r>
    </w:p>
    <w:p w:rsidR="00A10DC5" w:rsidRPr="00A10DC5" w:rsidRDefault="00A10DC5" w:rsidP="00A10DC5">
      <w:pPr>
        <w:numPr>
          <w:ilvl w:val="0"/>
          <w:numId w:val="31"/>
        </w:numPr>
        <w:spacing w:before="100" w:beforeAutospacing="1" w:after="100" w:afterAutospacing="1" w:line="240" w:lineRule="auto"/>
        <w:rPr>
          <w:rFonts w:ascii="Arial" w:hAnsi="Arial" w:cs="Arial"/>
          <w:sz w:val="24"/>
          <w:szCs w:val="24"/>
        </w:rPr>
      </w:pPr>
      <w:r w:rsidRPr="00A10DC5">
        <w:rPr>
          <w:rFonts w:ascii="Arial" w:hAnsi="Arial" w:cs="Arial"/>
          <w:sz w:val="24"/>
          <w:szCs w:val="24"/>
        </w:rPr>
        <w:t>Beschreibe den Weg, auf denen die Art eingebracht wurde und welche Rolle der Mensch dabei hatte. (Optional: Arbeit mit Karten)</w:t>
      </w:r>
    </w:p>
    <w:p w:rsidR="00A10DC5" w:rsidRPr="00A10DC5" w:rsidRDefault="00A10DC5" w:rsidP="00A10DC5">
      <w:pPr>
        <w:numPr>
          <w:ilvl w:val="0"/>
          <w:numId w:val="31"/>
        </w:numPr>
        <w:spacing w:before="100" w:beforeAutospacing="1" w:after="100" w:afterAutospacing="1" w:line="240" w:lineRule="auto"/>
        <w:rPr>
          <w:rFonts w:ascii="Arial" w:hAnsi="Arial" w:cs="Arial"/>
          <w:sz w:val="24"/>
          <w:szCs w:val="24"/>
        </w:rPr>
      </w:pPr>
      <w:r w:rsidRPr="00A10DC5">
        <w:rPr>
          <w:rFonts w:ascii="Arial" w:hAnsi="Arial" w:cs="Arial"/>
          <w:sz w:val="24"/>
          <w:szCs w:val="24"/>
        </w:rPr>
        <w:t xml:space="preserve">Fasse zusammen, was über die Rolle der Art im natürlichen Verbreitungsgebiet bekannt ist sowie darüber, welche Rolle die Art in ihrem neuen Lebensraum spielt. </w:t>
      </w:r>
    </w:p>
    <w:p w:rsidR="00A10DC5" w:rsidRPr="00A10DC5" w:rsidRDefault="00A10DC5" w:rsidP="00A10DC5">
      <w:pPr>
        <w:numPr>
          <w:ilvl w:val="0"/>
          <w:numId w:val="31"/>
        </w:numPr>
        <w:spacing w:before="100" w:beforeAutospacing="1" w:after="100" w:afterAutospacing="1" w:line="240" w:lineRule="auto"/>
        <w:rPr>
          <w:rFonts w:ascii="Arial" w:hAnsi="Arial" w:cs="Arial"/>
          <w:sz w:val="24"/>
          <w:szCs w:val="24"/>
        </w:rPr>
      </w:pPr>
      <w:r w:rsidRPr="00A10DC5">
        <w:rPr>
          <w:rFonts w:ascii="Arial" w:hAnsi="Arial" w:cs="Arial"/>
          <w:sz w:val="24"/>
          <w:szCs w:val="24"/>
        </w:rPr>
        <w:t>Notiere, ob negative Einflüsse auf einheimische Tier- und Pflanzenarten oder andere Probleme bekannt sind, welche die Art in ihrem neuen Umfeld verursacht.</w:t>
      </w:r>
    </w:p>
    <w:p w:rsidR="00A10DC5" w:rsidRPr="00A10DC5" w:rsidRDefault="00A10DC5" w:rsidP="00A10DC5">
      <w:pPr>
        <w:numPr>
          <w:ilvl w:val="0"/>
          <w:numId w:val="31"/>
        </w:numPr>
        <w:spacing w:before="100" w:beforeAutospacing="1" w:after="100" w:afterAutospacing="1" w:line="240" w:lineRule="auto"/>
        <w:rPr>
          <w:rFonts w:ascii="Arial" w:hAnsi="Arial" w:cs="Arial"/>
          <w:sz w:val="24"/>
          <w:szCs w:val="24"/>
        </w:rPr>
      </w:pPr>
      <w:r w:rsidRPr="00A10DC5">
        <w:rPr>
          <w:rFonts w:ascii="Arial" w:hAnsi="Arial" w:cs="Arial"/>
          <w:sz w:val="24"/>
          <w:szCs w:val="24"/>
        </w:rPr>
        <w:t>Notiere, welche Maßnahmen zum Umgang ("Management") mit der neuen Art genannt werden.</w:t>
      </w:r>
    </w:p>
    <w:p w:rsidR="00A10DC5" w:rsidRPr="00A10DC5" w:rsidRDefault="00A10DC5" w:rsidP="00A10DC5">
      <w:pPr>
        <w:pStyle w:val="StandardWeb"/>
        <w:rPr>
          <w:rFonts w:ascii="Arial" w:hAnsi="Arial" w:cs="Arial"/>
        </w:rPr>
      </w:pPr>
      <w:r w:rsidRPr="00A10DC5">
        <w:rPr>
          <w:rFonts w:ascii="Arial" w:hAnsi="Arial" w:cs="Arial"/>
        </w:rPr>
        <w:t>Die Ergebnisse werden im Plenum vorgestellt. Abschließend werden die genannten Probleme und der Umgang damit bewertet. Zu diesem Zweck können zum Beispiel "</w:t>
      </w:r>
      <w:proofErr w:type="spellStart"/>
      <w:r w:rsidRPr="00A10DC5">
        <w:rPr>
          <w:rFonts w:ascii="Arial" w:hAnsi="Arial" w:cs="Arial"/>
        </w:rPr>
        <w:t>Worst</w:t>
      </w:r>
      <w:proofErr w:type="spellEnd"/>
      <w:r w:rsidRPr="00A10DC5">
        <w:rPr>
          <w:rFonts w:ascii="Arial" w:hAnsi="Arial" w:cs="Arial"/>
        </w:rPr>
        <w:t xml:space="preserve"> Case"- und "Best Case"-Szenarien diskutiert werden:</w:t>
      </w:r>
    </w:p>
    <w:p w:rsidR="00A10DC5" w:rsidRPr="00A10DC5" w:rsidRDefault="00A10DC5" w:rsidP="00A10DC5">
      <w:pPr>
        <w:numPr>
          <w:ilvl w:val="0"/>
          <w:numId w:val="32"/>
        </w:numPr>
        <w:spacing w:before="100" w:beforeAutospacing="1" w:after="100" w:afterAutospacing="1" w:line="240" w:lineRule="auto"/>
        <w:rPr>
          <w:rFonts w:ascii="Arial" w:hAnsi="Arial" w:cs="Arial"/>
          <w:sz w:val="24"/>
          <w:szCs w:val="24"/>
        </w:rPr>
      </w:pPr>
      <w:r w:rsidRPr="00A10DC5">
        <w:rPr>
          <w:rFonts w:ascii="Arial" w:hAnsi="Arial" w:cs="Arial"/>
          <w:sz w:val="24"/>
          <w:szCs w:val="24"/>
        </w:rPr>
        <w:t>Welchen Nutzen oder Schaden könnten die betrachteten Arten verursachen?</w:t>
      </w:r>
    </w:p>
    <w:p w:rsidR="00A10DC5" w:rsidRPr="00A10DC5" w:rsidRDefault="00A10DC5" w:rsidP="00A10DC5">
      <w:pPr>
        <w:numPr>
          <w:ilvl w:val="0"/>
          <w:numId w:val="32"/>
        </w:numPr>
        <w:spacing w:before="100" w:beforeAutospacing="1" w:after="100" w:afterAutospacing="1" w:line="240" w:lineRule="auto"/>
        <w:rPr>
          <w:rFonts w:ascii="Arial" w:hAnsi="Arial" w:cs="Arial"/>
          <w:sz w:val="24"/>
          <w:szCs w:val="24"/>
        </w:rPr>
      </w:pPr>
      <w:r w:rsidRPr="00A10DC5">
        <w:rPr>
          <w:rFonts w:ascii="Arial" w:hAnsi="Arial" w:cs="Arial"/>
          <w:sz w:val="24"/>
          <w:szCs w:val="24"/>
        </w:rPr>
        <w:t>Welche Faktoren beeinflussen die Auswirkungen?</w:t>
      </w:r>
    </w:p>
    <w:p w:rsidR="00A10DC5" w:rsidRPr="00A10DC5" w:rsidRDefault="00A10DC5" w:rsidP="00A10DC5">
      <w:pPr>
        <w:numPr>
          <w:ilvl w:val="0"/>
          <w:numId w:val="32"/>
        </w:numPr>
        <w:spacing w:before="100" w:beforeAutospacing="1" w:after="100" w:afterAutospacing="1" w:line="240" w:lineRule="auto"/>
        <w:rPr>
          <w:rFonts w:ascii="Arial" w:hAnsi="Arial" w:cs="Arial"/>
          <w:sz w:val="24"/>
          <w:szCs w:val="24"/>
        </w:rPr>
      </w:pPr>
      <w:r w:rsidRPr="00A10DC5">
        <w:rPr>
          <w:rFonts w:ascii="Arial" w:hAnsi="Arial" w:cs="Arial"/>
          <w:sz w:val="24"/>
          <w:szCs w:val="24"/>
        </w:rPr>
        <w:t>Bei negativen Auswirkungen: Wodurch könnte sich der Schaden vergrößern, was würde bei der Eindämmung helfen?</w:t>
      </w:r>
    </w:p>
    <w:p w:rsidR="00A10DC5" w:rsidRPr="00A10DC5" w:rsidRDefault="00A10DC5" w:rsidP="00A10DC5">
      <w:pPr>
        <w:pStyle w:val="StandardWeb"/>
        <w:rPr>
          <w:rFonts w:ascii="Arial" w:hAnsi="Arial" w:cs="Arial"/>
        </w:rPr>
      </w:pPr>
      <w:r w:rsidRPr="00A10DC5">
        <w:rPr>
          <w:rFonts w:ascii="Arial" w:hAnsi="Arial" w:cs="Arial"/>
          <w:b/>
          <w:bCs/>
        </w:rPr>
        <w:t>Erweiterung</w:t>
      </w:r>
    </w:p>
    <w:p w:rsidR="00A10DC5" w:rsidRPr="00A10DC5" w:rsidRDefault="00A10DC5" w:rsidP="00A10DC5">
      <w:pPr>
        <w:numPr>
          <w:ilvl w:val="0"/>
          <w:numId w:val="33"/>
        </w:numPr>
        <w:spacing w:before="100" w:beforeAutospacing="1" w:after="100" w:afterAutospacing="1" w:line="240" w:lineRule="auto"/>
        <w:rPr>
          <w:rFonts w:ascii="Arial" w:hAnsi="Arial" w:cs="Arial"/>
          <w:sz w:val="24"/>
          <w:szCs w:val="24"/>
        </w:rPr>
      </w:pPr>
      <w:r w:rsidRPr="00A10DC5">
        <w:rPr>
          <w:rFonts w:ascii="Arial" w:hAnsi="Arial" w:cs="Arial"/>
          <w:sz w:val="24"/>
          <w:szCs w:val="24"/>
        </w:rPr>
        <w:t>Es bietet sich an, unter fachkundiger Anleitung bei einer Exkursion selbst gebietsfremde Tier- und Pflanzenarten kennenzulernen, je nach örtlichen Gegebenheiten in ihrem natürlichen Lebensraum oder in einem botanischen Garten.</w:t>
      </w:r>
    </w:p>
    <w:p w:rsidR="00A10DC5" w:rsidRPr="00A10DC5" w:rsidRDefault="00A10DC5" w:rsidP="00A10DC5">
      <w:pPr>
        <w:numPr>
          <w:ilvl w:val="0"/>
          <w:numId w:val="33"/>
        </w:numPr>
        <w:spacing w:before="100" w:beforeAutospacing="1" w:after="100" w:afterAutospacing="1" w:line="240" w:lineRule="auto"/>
        <w:rPr>
          <w:rFonts w:ascii="Arial" w:hAnsi="Arial" w:cs="Arial"/>
          <w:sz w:val="24"/>
          <w:szCs w:val="24"/>
        </w:rPr>
      </w:pPr>
      <w:r w:rsidRPr="00A10DC5">
        <w:rPr>
          <w:rFonts w:ascii="Arial" w:hAnsi="Arial" w:cs="Arial"/>
          <w:sz w:val="24"/>
          <w:szCs w:val="24"/>
        </w:rPr>
        <w:t xml:space="preserve">Verschiedene Initiativen ermöglichen die Teilnahme an Monitoring- oder Management-Maßnahmen, darunter der </w:t>
      </w:r>
      <w:hyperlink r:id="rId17" w:tgtFrame="_blank" w:tooltip="Öffnet externen Link in neuem Fenster" w:history="1">
        <w:r w:rsidRPr="00A10DC5">
          <w:rPr>
            <w:rStyle w:val="Hyperlink"/>
            <w:rFonts w:ascii="Arial" w:hAnsi="Arial" w:cs="Arial"/>
            <w:sz w:val="24"/>
            <w:szCs w:val="24"/>
          </w:rPr>
          <w:t>"Mückenatlas"</w:t>
        </w:r>
      </w:hyperlink>
      <w:r w:rsidRPr="00A10DC5">
        <w:rPr>
          <w:rFonts w:ascii="Arial" w:hAnsi="Arial" w:cs="Arial"/>
          <w:sz w:val="24"/>
          <w:szCs w:val="24"/>
        </w:rPr>
        <w:t xml:space="preserve"> und das </w:t>
      </w:r>
      <w:hyperlink r:id="rId18" w:tgtFrame="_blank" w:tooltip="Öffnet externen Link in neuem Fenster" w:history="1">
        <w:r w:rsidRPr="00A10DC5">
          <w:rPr>
            <w:rStyle w:val="Hyperlink"/>
            <w:rFonts w:ascii="Arial" w:hAnsi="Arial" w:cs="Arial"/>
            <w:sz w:val="24"/>
            <w:szCs w:val="24"/>
          </w:rPr>
          <w:t>Korina-Projekt</w:t>
        </w:r>
      </w:hyperlink>
      <w:r w:rsidRPr="00A10DC5">
        <w:rPr>
          <w:rFonts w:ascii="Arial" w:hAnsi="Arial" w:cs="Arial"/>
          <w:sz w:val="24"/>
          <w:szCs w:val="24"/>
        </w:rPr>
        <w:t xml:space="preserve">, das eine </w:t>
      </w:r>
      <w:hyperlink r:id="rId19" w:tgtFrame="_blank" w:tooltip="Öffnet externen Link in neuem Fenster" w:history="1">
        <w:r w:rsidRPr="00A10DC5">
          <w:rPr>
            <w:rStyle w:val="Hyperlink"/>
            <w:rFonts w:ascii="Arial" w:hAnsi="Arial" w:cs="Arial"/>
            <w:sz w:val="24"/>
            <w:szCs w:val="24"/>
          </w:rPr>
          <w:t>App zur Meldung von Funden</w:t>
        </w:r>
      </w:hyperlink>
      <w:r w:rsidRPr="00A10DC5">
        <w:rPr>
          <w:rFonts w:ascii="Arial" w:hAnsi="Arial" w:cs="Arial"/>
          <w:sz w:val="24"/>
          <w:szCs w:val="24"/>
        </w:rPr>
        <w:t xml:space="preserve"> anbietet. Auch das </w:t>
      </w:r>
      <w:hyperlink r:id="rId20" w:tgtFrame="_blank" w:tooltip="Öffnet externen Link in neuem Fenster" w:history="1">
        <w:r w:rsidRPr="00A10DC5">
          <w:rPr>
            <w:rStyle w:val="Hyperlink"/>
            <w:rFonts w:ascii="Arial" w:hAnsi="Arial" w:cs="Arial"/>
            <w:sz w:val="24"/>
            <w:szCs w:val="24"/>
          </w:rPr>
          <w:t xml:space="preserve">European Alien </w:t>
        </w:r>
        <w:proofErr w:type="spellStart"/>
        <w:r w:rsidRPr="00A10DC5">
          <w:rPr>
            <w:rStyle w:val="Hyperlink"/>
            <w:rFonts w:ascii="Arial" w:hAnsi="Arial" w:cs="Arial"/>
            <w:sz w:val="24"/>
            <w:szCs w:val="24"/>
          </w:rPr>
          <w:t>Species</w:t>
        </w:r>
        <w:proofErr w:type="spellEnd"/>
        <w:r w:rsidRPr="00A10DC5">
          <w:rPr>
            <w:rStyle w:val="Hyperlink"/>
            <w:rFonts w:ascii="Arial" w:hAnsi="Arial" w:cs="Arial"/>
            <w:sz w:val="24"/>
            <w:szCs w:val="24"/>
          </w:rPr>
          <w:t xml:space="preserve"> Information Network</w:t>
        </w:r>
      </w:hyperlink>
      <w:r w:rsidRPr="00A10DC5">
        <w:rPr>
          <w:rFonts w:ascii="Arial" w:hAnsi="Arial" w:cs="Arial"/>
          <w:sz w:val="24"/>
          <w:szCs w:val="24"/>
        </w:rPr>
        <w:t xml:space="preserve"> (EASIN) ermöglicht </w:t>
      </w:r>
      <w:hyperlink r:id="rId21" w:tgtFrame="_blank" w:tooltip="Öffnet externen Link in neuem Fenster" w:history="1">
        <w:r w:rsidRPr="00A10DC5">
          <w:rPr>
            <w:rStyle w:val="Hyperlink"/>
            <w:rFonts w:ascii="Arial" w:hAnsi="Arial" w:cs="Arial"/>
            <w:sz w:val="24"/>
            <w:szCs w:val="24"/>
          </w:rPr>
          <w:t>Fundmeldungen per App</w:t>
        </w:r>
      </w:hyperlink>
      <w:r w:rsidRPr="00A10DC5">
        <w:rPr>
          <w:rFonts w:ascii="Arial" w:hAnsi="Arial" w:cs="Arial"/>
          <w:sz w:val="24"/>
          <w:szCs w:val="24"/>
        </w:rPr>
        <w:t xml:space="preserve"> (in englischer Sprache).</w:t>
      </w:r>
    </w:p>
    <w:p w:rsidR="00403285" w:rsidRPr="007B3CB6" w:rsidRDefault="00191772" w:rsidP="00191772">
      <w:pPr>
        <w:pStyle w:val="berschrift2"/>
        <w:rPr>
          <w:rFonts w:ascii="Arial" w:hAnsi="Arial" w:cs="Arial"/>
        </w:rPr>
      </w:pPr>
      <w:r w:rsidRPr="007B3CB6">
        <w:rPr>
          <w:rFonts w:ascii="Arial" w:hAnsi="Arial" w:cs="Arial"/>
        </w:rPr>
        <w:lastRenderedPageBreak/>
        <w:t xml:space="preserve"> </w:t>
      </w:r>
      <w:r w:rsidR="00403285"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1B3812" w:rsidRPr="001B3812" w:rsidRDefault="001B3812" w:rsidP="001B3812">
      <w:pPr>
        <w:rPr>
          <w:rFonts w:ascii="Arial" w:hAnsi="Arial" w:cs="Arial"/>
          <w:sz w:val="24"/>
          <w:szCs w:val="24"/>
        </w:rPr>
      </w:pPr>
      <w:r w:rsidRPr="001B3812">
        <w:rPr>
          <w:rFonts w:ascii="Arial" w:hAnsi="Arial" w:cs="Arial"/>
          <w:sz w:val="24"/>
          <w:szCs w:val="24"/>
        </w:rPr>
        <w:t xml:space="preserve">01.06.2017 | Ökosysteme und biologische Vielfalt </w:t>
      </w:r>
    </w:p>
    <w:p w:rsidR="001B3812" w:rsidRPr="001B3812" w:rsidRDefault="001B3812" w:rsidP="001B3812">
      <w:pPr>
        <w:rPr>
          <w:rFonts w:ascii="Arial" w:hAnsi="Arial" w:cs="Arial"/>
          <w:color w:val="0000FF"/>
          <w:sz w:val="24"/>
          <w:szCs w:val="24"/>
          <w:u w:val="single"/>
        </w:rPr>
      </w:pPr>
      <w:r w:rsidRPr="001B3812">
        <w:rPr>
          <w:rFonts w:ascii="Arial" w:hAnsi="Arial" w:cs="Arial"/>
          <w:sz w:val="24"/>
          <w:szCs w:val="24"/>
        </w:rPr>
        <w:fldChar w:fldCharType="begin"/>
      </w:r>
      <w:r w:rsidRPr="001B3812">
        <w:rPr>
          <w:rFonts w:ascii="Arial" w:hAnsi="Arial" w:cs="Arial"/>
          <w:sz w:val="24"/>
          <w:szCs w:val="24"/>
        </w:rPr>
        <w:instrText xml:space="preserve"> HYPERLINK "https://www.umwelt-im-unterricht.de/hintergrund/neobiota-wie-neue-arten-oekosysteme-veraendern/" </w:instrText>
      </w:r>
      <w:r w:rsidRPr="001B3812">
        <w:rPr>
          <w:rFonts w:ascii="Arial" w:hAnsi="Arial" w:cs="Arial"/>
          <w:sz w:val="24"/>
          <w:szCs w:val="24"/>
        </w:rPr>
        <w:fldChar w:fldCharType="separate"/>
      </w:r>
      <w:proofErr w:type="spellStart"/>
      <w:r w:rsidRPr="001B3812">
        <w:rPr>
          <w:rFonts w:ascii="Arial" w:hAnsi="Arial" w:cs="Arial"/>
          <w:color w:val="0000FF"/>
          <w:sz w:val="24"/>
          <w:szCs w:val="24"/>
          <w:u w:val="single"/>
        </w:rPr>
        <w:t>Neobiota</w:t>
      </w:r>
      <w:proofErr w:type="spellEnd"/>
      <w:r w:rsidRPr="001B3812">
        <w:rPr>
          <w:rFonts w:ascii="Arial" w:hAnsi="Arial" w:cs="Arial"/>
          <w:color w:val="0000FF"/>
          <w:sz w:val="24"/>
          <w:szCs w:val="24"/>
          <w:u w:val="single"/>
        </w:rPr>
        <w:t>: Wie neue Arten Ökosysteme verändern</w:t>
      </w:r>
    </w:p>
    <w:p w:rsidR="001B3812" w:rsidRPr="001B3812" w:rsidRDefault="001B3812" w:rsidP="001B3812">
      <w:pPr>
        <w:rPr>
          <w:rFonts w:ascii="Arial" w:hAnsi="Arial" w:cs="Arial"/>
          <w:sz w:val="24"/>
          <w:szCs w:val="24"/>
        </w:rPr>
      </w:pPr>
      <w:r w:rsidRPr="001B3812">
        <w:rPr>
          <w:rFonts w:ascii="Arial" w:hAnsi="Arial" w:cs="Arial"/>
          <w:sz w:val="24"/>
          <w:szCs w:val="24"/>
        </w:rPr>
        <w:fldChar w:fldCharType="end"/>
      </w:r>
      <w:r w:rsidRPr="001B3812">
        <w:rPr>
          <w:rFonts w:ascii="Arial" w:hAnsi="Arial" w:cs="Arial"/>
          <w:sz w:val="24"/>
          <w:szCs w:val="24"/>
        </w:rPr>
        <w:t xml:space="preserve">Die Verbreitungsgebiete von Tier- und Pflanzenarten verändern sich ständig. Doch auch der Mensch beeinflusst die Zusammensetzung der Arten, indem er – beabsichtigt oder </w:t>
      </w:r>
      <w:proofErr w:type="gramStart"/>
      <w:r w:rsidRPr="001B3812">
        <w:rPr>
          <w:rFonts w:ascii="Arial" w:hAnsi="Arial" w:cs="Arial"/>
          <w:sz w:val="24"/>
          <w:szCs w:val="24"/>
        </w:rPr>
        <w:t>unbeabsichtigt – neue</w:t>
      </w:r>
      <w:proofErr w:type="gramEnd"/>
      <w:r w:rsidRPr="001B3812">
        <w:rPr>
          <w:rFonts w:ascii="Arial" w:hAnsi="Arial" w:cs="Arial"/>
          <w:sz w:val="24"/>
          <w:szCs w:val="24"/>
        </w:rPr>
        <w:t xml:space="preserve"> Arten in Ökosysteme einbringt. Manche haben negative Auswirkungen auf heimische Arten und werden als "invasiv" bezeichnet. Wie sollte man mit ihnen umgehen? </w:t>
      </w:r>
      <w:r>
        <w:rPr>
          <w:rFonts w:ascii="Arial" w:hAnsi="Arial" w:cs="Arial"/>
          <w:sz w:val="24"/>
          <w:szCs w:val="24"/>
        </w:rPr>
        <w:tab/>
      </w:r>
      <w:hyperlink r:id="rId22" w:history="1">
        <w:r w:rsidRPr="001B3812">
          <w:rPr>
            <w:rStyle w:val="Hyperlink"/>
            <w:rFonts w:ascii="Arial" w:hAnsi="Arial" w:cs="Arial"/>
            <w:sz w:val="24"/>
            <w:szCs w:val="24"/>
          </w:rPr>
          <w:t xml:space="preserve">mehr lesen </w:t>
        </w:r>
      </w:hyperlink>
    </w:p>
    <w:p w:rsidR="00342A0A" w:rsidRPr="00342A0A" w:rsidRDefault="00342A0A" w:rsidP="00342A0A">
      <w:pPr>
        <w:rPr>
          <w:rFonts w:ascii="Arial" w:hAnsi="Arial" w:cs="Arial"/>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p>
    <w:p w:rsidR="00A10DC5" w:rsidRPr="00A10DC5" w:rsidRDefault="00A10DC5" w:rsidP="00A10DC5">
      <w:pPr>
        <w:rPr>
          <w:rFonts w:ascii="Arial" w:hAnsi="Arial" w:cs="Arial"/>
          <w:sz w:val="24"/>
          <w:szCs w:val="24"/>
        </w:rPr>
      </w:pPr>
      <w:r w:rsidRPr="00A10DC5">
        <w:rPr>
          <w:rFonts w:ascii="Arial" w:hAnsi="Arial" w:cs="Arial"/>
          <w:sz w:val="24"/>
          <w:szCs w:val="24"/>
        </w:rPr>
        <w:t xml:space="preserve">01.06.2017 | Ökosysteme und biologische Vielfalt </w:t>
      </w:r>
    </w:p>
    <w:p w:rsidR="00A10DC5" w:rsidRPr="00A10DC5" w:rsidRDefault="00A10DC5" w:rsidP="00A10DC5">
      <w:pPr>
        <w:rPr>
          <w:rFonts w:ascii="Arial" w:hAnsi="Arial" w:cs="Arial"/>
          <w:color w:val="0000FF"/>
          <w:sz w:val="24"/>
          <w:szCs w:val="24"/>
          <w:u w:val="single"/>
        </w:rPr>
      </w:pPr>
      <w:r w:rsidRPr="00A10DC5">
        <w:rPr>
          <w:rFonts w:ascii="Arial" w:hAnsi="Arial" w:cs="Arial"/>
          <w:sz w:val="24"/>
          <w:szCs w:val="24"/>
        </w:rPr>
        <w:fldChar w:fldCharType="begin"/>
      </w:r>
      <w:r w:rsidRPr="00A10DC5">
        <w:rPr>
          <w:rFonts w:ascii="Arial" w:hAnsi="Arial" w:cs="Arial"/>
          <w:sz w:val="24"/>
          <w:szCs w:val="24"/>
        </w:rPr>
        <w:instrText xml:space="preserve"> HYPERLINK "https://www.umwelt-im-unterricht.de/medien/dateien/bewertung-von-gebietsfremden-arten/" </w:instrText>
      </w:r>
      <w:r w:rsidRPr="00A10DC5">
        <w:rPr>
          <w:rFonts w:ascii="Arial" w:hAnsi="Arial" w:cs="Arial"/>
          <w:sz w:val="24"/>
          <w:szCs w:val="24"/>
        </w:rPr>
        <w:fldChar w:fldCharType="separate"/>
      </w:r>
      <w:r w:rsidRPr="00A10DC5">
        <w:rPr>
          <w:rFonts w:ascii="Arial" w:hAnsi="Arial" w:cs="Arial"/>
          <w:color w:val="0000FF"/>
          <w:sz w:val="24"/>
          <w:szCs w:val="24"/>
          <w:u w:val="single"/>
        </w:rPr>
        <w:t>Bewertung von gebietsfremden Arten</w:t>
      </w:r>
    </w:p>
    <w:p w:rsidR="00A10DC5" w:rsidRPr="00A10DC5" w:rsidRDefault="00A10DC5" w:rsidP="00A10DC5">
      <w:pPr>
        <w:rPr>
          <w:rFonts w:ascii="Arial" w:hAnsi="Arial" w:cs="Arial"/>
          <w:sz w:val="24"/>
          <w:szCs w:val="24"/>
        </w:rPr>
      </w:pPr>
      <w:r w:rsidRPr="00A10DC5">
        <w:rPr>
          <w:rFonts w:ascii="Arial" w:hAnsi="Arial" w:cs="Arial"/>
          <w:sz w:val="24"/>
          <w:szCs w:val="24"/>
        </w:rPr>
        <w:fldChar w:fldCharType="end"/>
      </w:r>
      <w:r w:rsidRPr="00A10DC5">
        <w:rPr>
          <w:rFonts w:ascii="Arial" w:hAnsi="Arial" w:cs="Arial"/>
          <w:sz w:val="24"/>
          <w:szCs w:val="24"/>
        </w:rPr>
        <w:t xml:space="preserve">Sekundarstufe </w:t>
      </w:r>
    </w:p>
    <w:p w:rsidR="00A10DC5" w:rsidRPr="00A10DC5" w:rsidRDefault="00A10DC5" w:rsidP="00A10DC5">
      <w:pPr>
        <w:pStyle w:val="StandardWeb"/>
        <w:rPr>
          <w:rFonts w:ascii="Arial" w:hAnsi="Arial" w:cs="Arial"/>
        </w:rPr>
      </w:pPr>
      <w:r w:rsidRPr="00A10DC5">
        <w:rPr>
          <w:rFonts w:ascii="Arial" w:hAnsi="Arial" w:cs="Arial"/>
        </w:rPr>
        <w:t>Das Arbeitsmaterial enthält kurze Artenporträts mit Informationen zu Tier- und Pflanzenarten, die aus ihrem ursprünglichen Verbreitungsgebiet in neue Ökosysteme gelangt sind. Außerdem enthalten sind Hinweise zu Portalen im Internet, die über gebietsfremde Arten informieren.</w:t>
      </w:r>
    </w:p>
    <w:p w:rsidR="00342A0A" w:rsidRPr="00342A0A" w:rsidRDefault="00A10DC5" w:rsidP="0083635B">
      <w:pPr>
        <w:rPr>
          <w:rStyle w:val="Hyperlink"/>
          <w:rFonts w:ascii="Arial" w:hAnsi="Arial" w:cs="Arial"/>
          <w:sz w:val="24"/>
          <w:szCs w:val="24"/>
        </w:rPr>
      </w:pPr>
      <w:hyperlink r:id="rId23" w:history="1">
        <w:r w:rsidRPr="00A10DC5">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r w:rsidR="00342A0A">
        <w:rPr>
          <w:rFonts w:ascii="Arial" w:hAnsi="Arial" w:cs="Arial"/>
          <w:sz w:val="24"/>
          <w:szCs w:val="24"/>
        </w:rPr>
        <w:fldChar w:fldCharType="begin"/>
      </w:r>
      <w:r>
        <w:rPr>
          <w:rFonts w:ascii="Arial" w:hAnsi="Arial" w:cs="Arial"/>
          <w:sz w:val="24"/>
          <w:szCs w:val="24"/>
        </w:rPr>
        <w:instrText>HYPERLINK "https://www.umwelt-im-unterricht.de/fileadmin/user_upload/2017_TdW_KW_22/material_sek_invasive_arten.docx"</w:instrText>
      </w:r>
      <w:r>
        <w:rPr>
          <w:rFonts w:ascii="Arial" w:hAnsi="Arial" w:cs="Arial"/>
          <w:sz w:val="24"/>
          <w:szCs w:val="24"/>
        </w:rPr>
      </w:r>
      <w:r w:rsidR="00342A0A">
        <w:rPr>
          <w:rFonts w:ascii="Arial" w:hAnsi="Arial" w:cs="Arial"/>
          <w:sz w:val="24"/>
          <w:szCs w:val="24"/>
        </w:rPr>
        <w:fldChar w:fldCharType="separate"/>
      </w:r>
      <w:r w:rsidR="004D4CFE" w:rsidRPr="00342A0A">
        <w:rPr>
          <w:rStyle w:val="Hyperlink"/>
          <w:rFonts w:ascii="Arial" w:hAnsi="Arial" w:cs="Arial"/>
          <w:sz w:val="24"/>
          <w:szCs w:val="24"/>
        </w:rPr>
        <w:t>Arbeitsmaterial herunterladen</w:t>
      </w:r>
    </w:p>
    <w:p w:rsidR="00342A0A" w:rsidRDefault="00342A0A">
      <w:pPr>
        <w:rPr>
          <w:rStyle w:val="Hyperlink"/>
          <w:rFonts w:ascii="Arial" w:hAnsi="Arial" w:cs="Arial"/>
          <w:sz w:val="24"/>
          <w:szCs w:val="24"/>
        </w:rPr>
      </w:pPr>
      <w:r>
        <w:rPr>
          <w:rFonts w:ascii="Arial" w:hAnsi="Arial" w:cs="Arial"/>
          <w:sz w:val="24"/>
          <w:szCs w:val="24"/>
        </w:rPr>
        <w:fldChar w:fldCharType="end"/>
      </w:r>
    </w:p>
    <w:p w:rsidR="0083635B" w:rsidRPr="00342A0A" w:rsidRDefault="00342A0A" w:rsidP="0083635B">
      <w:pPr>
        <w:rPr>
          <w:rFonts w:ascii="Arial" w:hAnsi="Arial" w:cs="Arial"/>
          <w:b/>
          <w:sz w:val="24"/>
          <w:szCs w:val="24"/>
        </w:rPr>
      </w:pPr>
      <w:r w:rsidRPr="00342A0A">
        <w:rPr>
          <w:rFonts w:ascii="Arial" w:hAnsi="Arial" w:cs="Arial"/>
          <w:b/>
          <w:sz w:val="24"/>
          <w:szCs w:val="24"/>
        </w:rPr>
        <w:t>Bilderserie</w:t>
      </w:r>
    </w:p>
    <w:p w:rsidR="00161E36" w:rsidRPr="00161E36" w:rsidRDefault="00161E36" w:rsidP="00161E36">
      <w:pPr>
        <w:rPr>
          <w:rFonts w:ascii="Arial" w:hAnsi="Arial" w:cs="Arial"/>
          <w:sz w:val="24"/>
          <w:szCs w:val="24"/>
        </w:rPr>
      </w:pPr>
      <w:r w:rsidRPr="00161E36">
        <w:rPr>
          <w:rFonts w:ascii="Arial" w:hAnsi="Arial" w:cs="Arial"/>
          <w:sz w:val="24"/>
          <w:szCs w:val="24"/>
        </w:rPr>
        <w:t xml:space="preserve">01.06.2017 | Ökosysteme und biologische Vielfalt </w:t>
      </w:r>
    </w:p>
    <w:p w:rsidR="00161E36" w:rsidRPr="00161E36" w:rsidRDefault="00161E36" w:rsidP="00161E36">
      <w:pPr>
        <w:rPr>
          <w:rFonts w:ascii="Arial" w:hAnsi="Arial" w:cs="Arial"/>
          <w:color w:val="0000FF"/>
          <w:sz w:val="24"/>
          <w:szCs w:val="24"/>
          <w:u w:val="single"/>
        </w:rPr>
      </w:pPr>
      <w:r w:rsidRPr="00161E36">
        <w:rPr>
          <w:rFonts w:ascii="Arial" w:hAnsi="Arial" w:cs="Arial"/>
          <w:sz w:val="24"/>
          <w:szCs w:val="24"/>
        </w:rPr>
        <w:fldChar w:fldCharType="begin"/>
      </w:r>
      <w:r w:rsidRPr="00161E36">
        <w:rPr>
          <w:rFonts w:ascii="Arial" w:hAnsi="Arial" w:cs="Arial"/>
          <w:sz w:val="24"/>
          <w:szCs w:val="24"/>
        </w:rPr>
        <w:instrText xml:space="preserve"> HYPERLINK "https://www.umwelt-im-unterricht.de/medien/bilder/heimisch-oder-fremd/" </w:instrText>
      </w:r>
      <w:r w:rsidRPr="00161E36">
        <w:rPr>
          <w:rFonts w:ascii="Arial" w:hAnsi="Arial" w:cs="Arial"/>
          <w:sz w:val="24"/>
          <w:szCs w:val="24"/>
        </w:rPr>
        <w:fldChar w:fldCharType="separate"/>
      </w:r>
      <w:r w:rsidRPr="00161E36">
        <w:rPr>
          <w:rFonts w:ascii="Arial" w:hAnsi="Arial" w:cs="Arial"/>
          <w:color w:val="0000FF"/>
          <w:sz w:val="24"/>
          <w:szCs w:val="24"/>
          <w:u w:val="single"/>
        </w:rPr>
        <w:t>"Heimisch" oder "fremd"?</w:t>
      </w:r>
    </w:p>
    <w:p w:rsidR="00161E36" w:rsidRPr="00161E36" w:rsidRDefault="00161E36" w:rsidP="00161E36">
      <w:pPr>
        <w:rPr>
          <w:rFonts w:ascii="Arial" w:hAnsi="Arial" w:cs="Arial"/>
          <w:sz w:val="24"/>
          <w:szCs w:val="24"/>
        </w:rPr>
      </w:pPr>
      <w:r w:rsidRPr="00161E36">
        <w:rPr>
          <w:rFonts w:ascii="Arial" w:hAnsi="Arial" w:cs="Arial"/>
          <w:sz w:val="24"/>
          <w:szCs w:val="24"/>
        </w:rPr>
        <w:fldChar w:fldCharType="end"/>
      </w:r>
      <w:r w:rsidRPr="00161E36">
        <w:rPr>
          <w:rFonts w:ascii="Arial" w:hAnsi="Arial" w:cs="Arial"/>
          <w:sz w:val="24"/>
          <w:szCs w:val="24"/>
        </w:rPr>
        <w:t xml:space="preserve">Sekundarstufe, Grundschule </w:t>
      </w:r>
    </w:p>
    <w:p w:rsidR="00161E36" w:rsidRPr="00161E36" w:rsidRDefault="00161E36" w:rsidP="00161E36">
      <w:pPr>
        <w:pStyle w:val="StandardWeb"/>
        <w:rPr>
          <w:rFonts w:ascii="Arial" w:hAnsi="Arial" w:cs="Arial"/>
        </w:rPr>
      </w:pPr>
      <w:r w:rsidRPr="00161E36">
        <w:rPr>
          <w:rFonts w:ascii="Arial" w:hAnsi="Arial" w:cs="Arial"/>
        </w:rPr>
        <w:t>Die Bilderserie enthält Tier- und Pflanzenarten, die ursprünglich aus anderen Regionen stammen und sich in Deutschland beziehungsweise Europa verbreitet haben. Zusätzlich wird eine einheimische Art gezeigt, die bereits gefährdet ist und deren Bestand durch invasive Arten stärker unter Druck gerät.</w:t>
      </w:r>
    </w:p>
    <w:p w:rsidR="00342A0A" w:rsidRPr="0083635B" w:rsidRDefault="00A602AA" w:rsidP="00161E36">
      <w:pPr>
        <w:rPr>
          <w:rFonts w:ascii="Arial" w:hAnsi="Arial" w:cs="Arial"/>
          <w:sz w:val="24"/>
          <w:szCs w:val="24"/>
        </w:rPr>
      </w:pPr>
      <w:hyperlink r:id="rId24" w:history="1">
        <w:r w:rsidR="00161E36" w:rsidRPr="00161E36">
          <w:rPr>
            <w:rStyle w:val="Hyperlink"/>
            <w:rFonts w:ascii="Arial" w:hAnsi="Arial" w:cs="Arial"/>
            <w:sz w:val="24"/>
            <w:szCs w:val="24"/>
          </w:rPr>
          <w:t>mehr lesen</w:t>
        </w:r>
        <w:r w:rsidR="00161E36">
          <w:rPr>
            <w:rStyle w:val="Hyperlink"/>
            <w:rFonts w:ascii="Arial" w:hAnsi="Arial" w:cs="Arial"/>
            <w:sz w:val="24"/>
            <w:szCs w:val="24"/>
          </w:rPr>
          <w:t xml:space="preserve"> und Bilder herunterladen</w:t>
        </w:r>
        <w:r w:rsidR="00161E36" w:rsidRPr="00161E36">
          <w:rPr>
            <w:rStyle w:val="Hyperlink"/>
            <w:rFonts w:ascii="Arial" w:hAnsi="Arial" w:cs="Arial"/>
            <w:sz w:val="24"/>
            <w:szCs w:val="24"/>
          </w:rPr>
          <w:t xml:space="preserve"> </w:t>
        </w:r>
      </w:hyperlink>
    </w:p>
    <w:sectPr w:rsidR="00342A0A" w:rsidRPr="0083635B">
      <w:headerReference w:type="default" r:id="rId25"/>
      <w:footerReference w:type="default" r:id="rId2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02AA" w:rsidRDefault="00A602AA" w:rsidP="006C5FCF">
      <w:pPr>
        <w:spacing w:after="0" w:line="240" w:lineRule="auto"/>
      </w:pPr>
      <w:r>
        <w:separator/>
      </w:r>
    </w:p>
  </w:endnote>
  <w:endnote w:type="continuationSeparator" w:id="0">
    <w:p w:rsidR="00A602AA" w:rsidRDefault="00A602AA"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02AA" w:rsidRDefault="00A602AA" w:rsidP="006C5FCF">
      <w:pPr>
        <w:spacing w:after="0" w:line="240" w:lineRule="auto"/>
      </w:pPr>
      <w:r>
        <w:separator/>
      </w:r>
    </w:p>
  </w:footnote>
  <w:footnote w:type="continuationSeparator" w:id="0">
    <w:p w:rsidR="00A602AA" w:rsidRDefault="00A602AA"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E344E1">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78A"/>
    <w:multiLevelType w:val="multilevel"/>
    <w:tmpl w:val="4136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065D5"/>
    <w:multiLevelType w:val="multilevel"/>
    <w:tmpl w:val="BF8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FA51C5"/>
    <w:multiLevelType w:val="multilevel"/>
    <w:tmpl w:val="5628C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1D6ED9"/>
    <w:multiLevelType w:val="multilevel"/>
    <w:tmpl w:val="8D9C2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A53E31"/>
    <w:multiLevelType w:val="multilevel"/>
    <w:tmpl w:val="315E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225AF9"/>
    <w:multiLevelType w:val="multilevel"/>
    <w:tmpl w:val="96E4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B323E2D"/>
    <w:multiLevelType w:val="multilevel"/>
    <w:tmpl w:val="054C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CF549FC"/>
    <w:multiLevelType w:val="multilevel"/>
    <w:tmpl w:val="303A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1A4477"/>
    <w:multiLevelType w:val="multilevel"/>
    <w:tmpl w:val="7F8C7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06763A"/>
    <w:multiLevelType w:val="multilevel"/>
    <w:tmpl w:val="B8983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D71084"/>
    <w:multiLevelType w:val="multilevel"/>
    <w:tmpl w:val="82FC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9DA59F5"/>
    <w:multiLevelType w:val="multilevel"/>
    <w:tmpl w:val="AA14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C7535B"/>
    <w:multiLevelType w:val="multilevel"/>
    <w:tmpl w:val="138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4FA231C"/>
    <w:multiLevelType w:val="multilevel"/>
    <w:tmpl w:val="4502C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97B7112"/>
    <w:multiLevelType w:val="multilevel"/>
    <w:tmpl w:val="31E4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9CD2017"/>
    <w:multiLevelType w:val="multilevel"/>
    <w:tmpl w:val="96B0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451BA3"/>
    <w:multiLevelType w:val="multilevel"/>
    <w:tmpl w:val="EC7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7C7393"/>
    <w:multiLevelType w:val="multilevel"/>
    <w:tmpl w:val="4DA6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034D05"/>
    <w:multiLevelType w:val="multilevel"/>
    <w:tmpl w:val="0F50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8A8276D"/>
    <w:multiLevelType w:val="multilevel"/>
    <w:tmpl w:val="564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F541052"/>
    <w:multiLevelType w:val="multilevel"/>
    <w:tmpl w:val="951E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5BC496E"/>
    <w:multiLevelType w:val="multilevel"/>
    <w:tmpl w:val="6E482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5E0161"/>
    <w:multiLevelType w:val="multilevel"/>
    <w:tmpl w:val="4CB6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1FF4DBF"/>
    <w:multiLevelType w:val="multilevel"/>
    <w:tmpl w:val="9B7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6087B0E"/>
    <w:multiLevelType w:val="multilevel"/>
    <w:tmpl w:val="55E8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AA63BAE"/>
    <w:multiLevelType w:val="multilevel"/>
    <w:tmpl w:val="81EE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F9A349C"/>
    <w:multiLevelType w:val="multilevel"/>
    <w:tmpl w:val="EBA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FB4166D"/>
    <w:multiLevelType w:val="multilevel"/>
    <w:tmpl w:val="FFA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2684F3A"/>
    <w:multiLevelType w:val="multilevel"/>
    <w:tmpl w:val="57885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5C01094"/>
    <w:multiLevelType w:val="multilevel"/>
    <w:tmpl w:val="556A2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6706E9A"/>
    <w:multiLevelType w:val="multilevel"/>
    <w:tmpl w:val="AE9A0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456C73"/>
    <w:multiLevelType w:val="multilevel"/>
    <w:tmpl w:val="6E02B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E653984"/>
    <w:multiLevelType w:val="multilevel"/>
    <w:tmpl w:val="58623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5"/>
  </w:num>
  <w:num w:numId="3">
    <w:abstractNumId w:val="26"/>
  </w:num>
  <w:num w:numId="4">
    <w:abstractNumId w:val="22"/>
  </w:num>
  <w:num w:numId="5">
    <w:abstractNumId w:val="27"/>
  </w:num>
  <w:num w:numId="6">
    <w:abstractNumId w:val="14"/>
  </w:num>
  <w:num w:numId="7">
    <w:abstractNumId w:val="16"/>
  </w:num>
  <w:num w:numId="8">
    <w:abstractNumId w:val="23"/>
  </w:num>
  <w:num w:numId="9">
    <w:abstractNumId w:val="10"/>
  </w:num>
  <w:num w:numId="10">
    <w:abstractNumId w:val="11"/>
  </w:num>
  <w:num w:numId="11">
    <w:abstractNumId w:val="25"/>
  </w:num>
  <w:num w:numId="12">
    <w:abstractNumId w:val="1"/>
  </w:num>
  <w:num w:numId="13">
    <w:abstractNumId w:val="0"/>
  </w:num>
  <w:num w:numId="14">
    <w:abstractNumId w:val="20"/>
  </w:num>
  <w:num w:numId="15">
    <w:abstractNumId w:val="7"/>
  </w:num>
  <w:num w:numId="16">
    <w:abstractNumId w:val="12"/>
  </w:num>
  <w:num w:numId="17">
    <w:abstractNumId w:val="15"/>
  </w:num>
  <w:num w:numId="18">
    <w:abstractNumId w:val="4"/>
  </w:num>
  <w:num w:numId="19">
    <w:abstractNumId w:val="2"/>
  </w:num>
  <w:num w:numId="20">
    <w:abstractNumId w:val="13"/>
  </w:num>
  <w:num w:numId="21">
    <w:abstractNumId w:val="6"/>
  </w:num>
  <w:num w:numId="22">
    <w:abstractNumId w:val="31"/>
  </w:num>
  <w:num w:numId="23">
    <w:abstractNumId w:val="29"/>
  </w:num>
  <w:num w:numId="24">
    <w:abstractNumId w:val="24"/>
  </w:num>
  <w:num w:numId="25">
    <w:abstractNumId w:val="19"/>
  </w:num>
  <w:num w:numId="26">
    <w:abstractNumId w:val="9"/>
  </w:num>
  <w:num w:numId="27">
    <w:abstractNumId w:val="17"/>
  </w:num>
  <w:num w:numId="28">
    <w:abstractNumId w:val="28"/>
  </w:num>
  <w:num w:numId="29">
    <w:abstractNumId w:val="3"/>
  </w:num>
  <w:num w:numId="30">
    <w:abstractNumId w:val="8"/>
  </w:num>
  <w:num w:numId="31">
    <w:abstractNumId w:val="32"/>
  </w:num>
  <w:num w:numId="32">
    <w:abstractNumId w:val="30"/>
  </w:num>
  <w:num w:numId="33">
    <w:abstractNumId w:val="2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A3E6D"/>
    <w:rsid w:val="0014337F"/>
    <w:rsid w:val="00161E36"/>
    <w:rsid w:val="00191772"/>
    <w:rsid w:val="001B3812"/>
    <w:rsid w:val="001E5B63"/>
    <w:rsid w:val="0024447A"/>
    <w:rsid w:val="00323208"/>
    <w:rsid w:val="00342A0A"/>
    <w:rsid w:val="003E7337"/>
    <w:rsid w:val="00403285"/>
    <w:rsid w:val="00422404"/>
    <w:rsid w:val="004236EE"/>
    <w:rsid w:val="0046691E"/>
    <w:rsid w:val="0047500B"/>
    <w:rsid w:val="004A0680"/>
    <w:rsid w:val="004D4CFE"/>
    <w:rsid w:val="004F044A"/>
    <w:rsid w:val="005772EF"/>
    <w:rsid w:val="005C42D7"/>
    <w:rsid w:val="005E38FC"/>
    <w:rsid w:val="006119E1"/>
    <w:rsid w:val="0062194F"/>
    <w:rsid w:val="006332CD"/>
    <w:rsid w:val="00662288"/>
    <w:rsid w:val="006729D1"/>
    <w:rsid w:val="006A009E"/>
    <w:rsid w:val="006A26D2"/>
    <w:rsid w:val="006C5FCF"/>
    <w:rsid w:val="00744F31"/>
    <w:rsid w:val="00796931"/>
    <w:rsid w:val="007A6677"/>
    <w:rsid w:val="007B3CB6"/>
    <w:rsid w:val="007B5A7B"/>
    <w:rsid w:val="007C0E76"/>
    <w:rsid w:val="007C2397"/>
    <w:rsid w:val="007C6451"/>
    <w:rsid w:val="0083635B"/>
    <w:rsid w:val="0088622A"/>
    <w:rsid w:val="008B0C52"/>
    <w:rsid w:val="008D134C"/>
    <w:rsid w:val="008E4D90"/>
    <w:rsid w:val="00987199"/>
    <w:rsid w:val="00A10DC5"/>
    <w:rsid w:val="00A602AA"/>
    <w:rsid w:val="00A7259C"/>
    <w:rsid w:val="00AA4AB7"/>
    <w:rsid w:val="00AC7C67"/>
    <w:rsid w:val="00AD1876"/>
    <w:rsid w:val="00B36A3B"/>
    <w:rsid w:val="00B36DD1"/>
    <w:rsid w:val="00BB217F"/>
    <w:rsid w:val="00BF76B3"/>
    <w:rsid w:val="00C01CF1"/>
    <w:rsid w:val="00C4359E"/>
    <w:rsid w:val="00C90D03"/>
    <w:rsid w:val="00CC67B8"/>
    <w:rsid w:val="00D251D1"/>
    <w:rsid w:val="00D25B85"/>
    <w:rsid w:val="00D45912"/>
    <w:rsid w:val="00D9078B"/>
    <w:rsid w:val="00D91576"/>
    <w:rsid w:val="00DA4C08"/>
    <w:rsid w:val="00DE7039"/>
    <w:rsid w:val="00E344E1"/>
    <w:rsid w:val="00EA7932"/>
    <w:rsid w:val="00EF51F0"/>
    <w:rsid w:val="00F25680"/>
    <w:rsid w:val="00F41AD5"/>
    <w:rsid w:val="00F51296"/>
    <w:rsid w:val="00F97BC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896406">
      <w:bodyDiv w:val="1"/>
      <w:marLeft w:val="0"/>
      <w:marRight w:val="0"/>
      <w:marTop w:val="0"/>
      <w:marBottom w:val="0"/>
      <w:divBdr>
        <w:top w:val="none" w:sz="0" w:space="0" w:color="auto"/>
        <w:left w:val="none" w:sz="0" w:space="0" w:color="auto"/>
        <w:bottom w:val="none" w:sz="0" w:space="0" w:color="auto"/>
        <w:right w:val="none" w:sz="0" w:space="0" w:color="auto"/>
      </w:divBdr>
      <w:divsChild>
        <w:div w:id="514420701">
          <w:marLeft w:val="0"/>
          <w:marRight w:val="0"/>
          <w:marTop w:val="0"/>
          <w:marBottom w:val="0"/>
          <w:divBdr>
            <w:top w:val="none" w:sz="0" w:space="0" w:color="auto"/>
            <w:left w:val="none" w:sz="0" w:space="0" w:color="auto"/>
            <w:bottom w:val="none" w:sz="0" w:space="0" w:color="auto"/>
            <w:right w:val="none" w:sz="0" w:space="0" w:color="auto"/>
          </w:divBdr>
        </w:div>
        <w:div w:id="813719633">
          <w:marLeft w:val="0"/>
          <w:marRight w:val="0"/>
          <w:marTop w:val="0"/>
          <w:marBottom w:val="0"/>
          <w:divBdr>
            <w:top w:val="none" w:sz="0" w:space="0" w:color="auto"/>
            <w:left w:val="none" w:sz="0" w:space="0" w:color="auto"/>
            <w:bottom w:val="none" w:sz="0" w:space="0" w:color="auto"/>
            <w:right w:val="none" w:sz="0" w:space="0" w:color="auto"/>
          </w:divBdr>
          <w:divsChild>
            <w:div w:id="193348203">
              <w:marLeft w:val="0"/>
              <w:marRight w:val="0"/>
              <w:marTop w:val="0"/>
              <w:marBottom w:val="0"/>
              <w:divBdr>
                <w:top w:val="none" w:sz="0" w:space="0" w:color="auto"/>
                <w:left w:val="none" w:sz="0" w:space="0" w:color="auto"/>
                <w:bottom w:val="none" w:sz="0" w:space="0" w:color="auto"/>
                <w:right w:val="none" w:sz="0" w:space="0" w:color="auto"/>
              </w:divBdr>
            </w:div>
          </w:divsChild>
        </w:div>
        <w:div w:id="2047826051">
          <w:marLeft w:val="0"/>
          <w:marRight w:val="0"/>
          <w:marTop w:val="0"/>
          <w:marBottom w:val="0"/>
          <w:divBdr>
            <w:top w:val="none" w:sz="0" w:space="0" w:color="auto"/>
            <w:left w:val="none" w:sz="0" w:space="0" w:color="auto"/>
            <w:bottom w:val="none" w:sz="0" w:space="0" w:color="auto"/>
            <w:right w:val="none" w:sz="0" w:space="0" w:color="auto"/>
          </w:divBdr>
        </w:div>
        <w:div w:id="1378433215">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093314718">
      <w:bodyDiv w:val="1"/>
      <w:marLeft w:val="0"/>
      <w:marRight w:val="0"/>
      <w:marTop w:val="0"/>
      <w:marBottom w:val="0"/>
      <w:divBdr>
        <w:top w:val="none" w:sz="0" w:space="0" w:color="auto"/>
        <w:left w:val="none" w:sz="0" w:space="0" w:color="auto"/>
        <w:bottom w:val="none" w:sz="0" w:space="0" w:color="auto"/>
        <w:right w:val="none" w:sz="0" w:space="0" w:color="auto"/>
      </w:divBdr>
      <w:divsChild>
        <w:div w:id="1767388592">
          <w:marLeft w:val="0"/>
          <w:marRight w:val="0"/>
          <w:marTop w:val="0"/>
          <w:marBottom w:val="0"/>
          <w:divBdr>
            <w:top w:val="none" w:sz="0" w:space="0" w:color="auto"/>
            <w:left w:val="none" w:sz="0" w:space="0" w:color="auto"/>
            <w:bottom w:val="none" w:sz="0" w:space="0" w:color="auto"/>
            <w:right w:val="none" w:sz="0" w:space="0" w:color="auto"/>
          </w:divBdr>
        </w:div>
        <w:div w:id="1255745578">
          <w:marLeft w:val="0"/>
          <w:marRight w:val="0"/>
          <w:marTop w:val="0"/>
          <w:marBottom w:val="0"/>
          <w:divBdr>
            <w:top w:val="none" w:sz="0" w:space="0" w:color="auto"/>
            <w:left w:val="none" w:sz="0" w:space="0" w:color="auto"/>
            <w:bottom w:val="none" w:sz="0" w:space="0" w:color="auto"/>
            <w:right w:val="none" w:sz="0" w:space="0" w:color="auto"/>
          </w:divBdr>
        </w:div>
        <w:div w:id="1454129897">
          <w:marLeft w:val="0"/>
          <w:marRight w:val="0"/>
          <w:marTop w:val="0"/>
          <w:marBottom w:val="0"/>
          <w:divBdr>
            <w:top w:val="none" w:sz="0" w:space="0" w:color="auto"/>
            <w:left w:val="none" w:sz="0" w:space="0" w:color="auto"/>
            <w:bottom w:val="none" w:sz="0" w:space="0" w:color="auto"/>
            <w:right w:val="none" w:sz="0" w:space="0" w:color="auto"/>
          </w:divBdr>
        </w:div>
        <w:div w:id="19131972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fremde-arten-was-heisst-hier-invasion/" TargetMode="External"/><Relationship Id="rId13" Type="http://schemas.openxmlformats.org/officeDocument/2006/relationships/hyperlink" Target="https://www.umwelt-im-unterricht.de/hintergrund/neobiota-wie-neue-arten-oekosysteme-veraendern/" TargetMode="External"/><Relationship Id="rId18" Type="http://schemas.openxmlformats.org/officeDocument/2006/relationships/hyperlink" Target="http://www.korina.info/" TargetMode="External"/><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hyperlink" Target="https://easin.jrc.ec.europa.eu/CitizenScienceBecome" TargetMode="External"/><Relationship Id="rId7" Type="http://schemas.openxmlformats.org/officeDocument/2006/relationships/endnotes" Target="endnotes.xml"/><Relationship Id="rId12" Type="http://schemas.openxmlformats.org/officeDocument/2006/relationships/hyperlink" Target="https://ec.europa.eu/germany/news/invasive-arten-kommission-verabschiedet-eu-liste-mit-37-arten_de" TargetMode="External"/><Relationship Id="rId17" Type="http://schemas.openxmlformats.org/officeDocument/2006/relationships/hyperlink" Target="https://www.mueckenatlas.de"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mwelt-im-unterricht.de/medien/dateien/bewertung-von-gebietsfremden-arten/" TargetMode="External"/><Relationship Id="rId20" Type="http://schemas.openxmlformats.org/officeDocument/2006/relationships/hyperlink" Target="https://easin.jrc.ec.europa.eu/"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ndr.de/fernsehen/Invasion-der-Schwarzmundgrundeln,naturnah1182.html" TargetMode="External"/><Relationship Id="rId24" Type="http://schemas.openxmlformats.org/officeDocument/2006/relationships/hyperlink" Target="https://www.umwelt-im-unterricht.de/medien/bilder/heimisch-oder-fremd/" TargetMode="External"/><Relationship Id="rId5" Type="http://schemas.openxmlformats.org/officeDocument/2006/relationships/webSettings" Target="webSettings.xml"/><Relationship Id="rId15" Type="http://schemas.openxmlformats.org/officeDocument/2006/relationships/hyperlink" Target="https://www.umwelt-im-unterricht.de/hintergrund/neobiota-wie-neue-arten-oekosysteme-veraendern/" TargetMode="External"/><Relationship Id="rId23" Type="http://schemas.openxmlformats.org/officeDocument/2006/relationships/hyperlink" Target="https://www.umwelt-im-unterricht.de/medien/dateien/bewertung-von-gebietsfremden-arten/" TargetMode="External"/><Relationship Id="rId28" Type="http://schemas.openxmlformats.org/officeDocument/2006/relationships/theme" Target="theme/theme1.xml"/><Relationship Id="rId10" Type="http://schemas.openxmlformats.org/officeDocument/2006/relationships/hyperlink" Target="http://www.tagblatt.de/Nachrichten/Invasion-der-Ochsenfroesche-298929.html" TargetMode="External"/><Relationship Id="rId19" Type="http://schemas.openxmlformats.org/officeDocument/2006/relationships/hyperlink" Target="http://www.korina.info/?q=node/75" TargetMode="External"/><Relationship Id="rId4" Type="http://schemas.openxmlformats.org/officeDocument/2006/relationships/settings" Target="settings.xml"/><Relationship Id="rId9" Type="http://schemas.openxmlformats.org/officeDocument/2006/relationships/hyperlink" Target="https://www.wp.de/region/sauer-und-siegerland/eingeschleppte-tierarten-bedrohen-heimische-flora-und-fauna-id210501563.html" TargetMode="External"/><Relationship Id="rId14" Type="http://schemas.openxmlformats.org/officeDocument/2006/relationships/hyperlink" Target="https://www.umwelt-im-unterricht.de/medien/bilder/heimisch-oder-fremd/" TargetMode="External"/><Relationship Id="rId22" Type="http://schemas.openxmlformats.org/officeDocument/2006/relationships/hyperlink" Target="https://www.umwelt-im-unterricht.de/hintergrund/neobiota-wie-neue-arten-oekosysteme-veraendern/"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1461</Words>
  <Characters>9206</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2018-04-25T06:30:00Z</cp:lastPrinted>
  <dcterms:created xsi:type="dcterms:W3CDTF">2018-04-25T06:09:00Z</dcterms:created>
  <dcterms:modified xsi:type="dcterms:W3CDTF">2018-04-25T06:30:00Z</dcterms:modified>
</cp:coreProperties>
</file>