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31AA" w14:textId="77777777" w:rsidR="007E22D4" w:rsidRPr="007E22D4" w:rsidRDefault="007E22D4" w:rsidP="007E22D4">
      <w:pPr>
        <w:pStyle w:val="KeinLeerraum"/>
        <w:rPr>
          <w:rFonts w:ascii="Arial" w:hAnsi="Arial" w:cs="Arial"/>
          <w:b/>
          <w:bCs/>
          <w:sz w:val="24"/>
          <w:szCs w:val="24"/>
          <w:lang w:val="en-US"/>
        </w:rPr>
      </w:pPr>
      <w:proofErr w:type="spellStart"/>
      <w:r w:rsidRPr="007E22D4">
        <w:rPr>
          <w:rFonts w:ascii="Arial" w:hAnsi="Arial" w:cs="Arial"/>
          <w:b/>
          <w:bCs/>
          <w:sz w:val="24"/>
          <w:szCs w:val="24"/>
          <w:lang w:val="en-US"/>
        </w:rPr>
        <w:t>Fachbereich</w:t>
      </w:r>
      <w:proofErr w:type="spellEnd"/>
      <w:r w:rsidRPr="007E22D4">
        <w:rPr>
          <w:rFonts w:ascii="Arial" w:hAnsi="Arial" w:cs="Arial"/>
          <w:b/>
          <w:bCs/>
          <w:sz w:val="24"/>
          <w:szCs w:val="24"/>
          <w:lang w:val="en-US"/>
        </w:rPr>
        <w:t xml:space="preserve"> </w:t>
      </w:r>
      <w:proofErr w:type="spellStart"/>
      <w:r w:rsidRPr="007E22D4">
        <w:rPr>
          <w:rFonts w:ascii="Arial" w:hAnsi="Arial" w:cs="Arial"/>
          <w:b/>
          <w:bCs/>
          <w:sz w:val="24"/>
          <w:szCs w:val="24"/>
          <w:lang w:val="en-US"/>
        </w:rPr>
        <w:t>Englisch</w:t>
      </w:r>
      <w:proofErr w:type="spellEnd"/>
    </w:p>
    <w:p w14:paraId="2D440D93" w14:textId="77777777" w:rsidR="007E22D4" w:rsidRDefault="007E22D4" w:rsidP="007E22D4">
      <w:pPr>
        <w:pStyle w:val="KeinLeerraum"/>
        <w:rPr>
          <w:rFonts w:ascii="Arial" w:hAnsi="Arial" w:cs="Arial"/>
          <w:sz w:val="24"/>
          <w:szCs w:val="24"/>
          <w:lang w:val="en-US"/>
        </w:rPr>
      </w:pPr>
    </w:p>
    <w:p w14:paraId="7511C7F9" w14:textId="79815007" w:rsidR="007E22D4" w:rsidRPr="007E22D4" w:rsidRDefault="007E22D4" w:rsidP="007E22D4">
      <w:pPr>
        <w:pStyle w:val="KeinLeerraum"/>
        <w:rPr>
          <w:rFonts w:ascii="Arial" w:hAnsi="Arial" w:cs="Arial"/>
          <w:sz w:val="24"/>
          <w:szCs w:val="24"/>
          <w:lang w:val="en-US"/>
        </w:rPr>
      </w:pPr>
      <w:r>
        <w:rPr>
          <w:rFonts w:ascii="Arial" w:hAnsi="Arial" w:cs="Arial"/>
          <w:sz w:val="24"/>
          <w:szCs w:val="24"/>
          <w:lang w:val="en-US"/>
        </w:rPr>
        <w:t xml:space="preserve">A group of young English </w:t>
      </w:r>
      <w:r w:rsidRPr="007E22D4">
        <w:rPr>
          <w:rFonts w:ascii="Arial" w:hAnsi="Arial" w:cs="Arial"/>
          <w:sz w:val="24"/>
          <w:szCs w:val="24"/>
          <w:lang w:val="en-US"/>
        </w:rPr>
        <w:t xml:space="preserve">teachers regularly meet in the SSV </w:t>
      </w:r>
      <w:proofErr w:type="spellStart"/>
      <w:r w:rsidRPr="007E22D4">
        <w:rPr>
          <w:rFonts w:ascii="Arial" w:hAnsi="Arial" w:cs="Arial"/>
          <w:sz w:val="24"/>
          <w:szCs w:val="24"/>
          <w:lang w:val="en-US"/>
        </w:rPr>
        <w:t>Südthüringen</w:t>
      </w:r>
      <w:proofErr w:type="spellEnd"/>
      <w:r w:rsidRPr="007E22D4">
        <w:rPr>
          <w:rFonts w:ascii="Arial" w:hAnsi="Arial" w:cs="Arial"/>
          <w:sz w:val="24"/>
          <w:szCs w:val="24"/>
          <w:lang w:val="en-US"/>
        </w:rPr>
        <w:t xml:space="preserve"> with their two coaches to discuss how the topics of the Thuringian curriculum can be dealt with/</w:t>
      </w:r>
      <w:r>
        <w:rPr>
          <w:rFonts w:ascii="Arial" w:hAnsi="Arial" w:cs="Arial"/>
          <w:sz w:val="24"/>
          <w:szCs w:val="24"/>
          <w:lang w:val="en-US"/>
        </w:rPr>
        <w:t xml:space="preserve"> </w:t>
      </w:r>
      <w:r w:rsidRPr="007E22D4">
        <w:rPr>
          <w:rFonts w:ascii="Arial" w:hAnsi="Arial" w:cs="Arial"/>
          <w:sz w:val="24"/>
          <w:szCs w:val="24"/>
          <w:lang w:val="en-US"/>
        </w:rPr>
        <w:t xml:space="preserve">taught at school. </w:t>
      </w:r>
    </w:p>
    <w:p w14:paraId="46318E52" w14:textId="77777777" w:rsidR="007E22D4" w:rsidRPr="007E22D4" w:rsidRDefault="007E22D4" w:rsidP="007E22D4">
      <w:pPr>
        <w:pStyle w:val="KeinLeerraum"/>
        <w:rPr>
          <w:rFonts w:ascii="Arial" w:hAnsi="Arial" w:cs="Arial"/>
          <w:sz w:val="24"/>
          <w:szCs w:val="24"/>
          <w:lang w:val="en-US"/>
        </w:rPr>
      </w:pPr>
      <w:r w:rsidRPr="007E22D4">
        <w:rPr>
          <w:rFonts w:ascii="Arial" w:hAnsi="Arial" w:cs="Arial"/>
          <w:sz w:val="24"/>
          <w:szCs w:val="24"/>
          <w:lang w:val="en-US"/>
        </w:rPr>
        <w:t>The seminars are characterized by a high level of team work and togetherness, sharing ideas, discussing problems and trying to find solutions collectively, by creativity and a great variety of methods and techniques.</w:t>
      </w:r>
    </w:p>
    <w:p w14:paraId="762DCB29" w14:textId="77777777" w:rsidR="007E22D4" w:rsidRPr="007E22D4" w:rsidRDefault="007E22D4" w:rsidP="007E22D4">
      <w:pPr>
        <w:pStyle w:val="KeinLeerraum"/>
        <w:rPr>
          <w:rFonts w:ascii="Arial" w:hAnsi="Arial" w:cs="Arial"/>
          <w:sz w:val="24"/>
          <w:szCs w:val="24"/>
          <w:lang w:val="en-US"/>
        </w:rPr>
      </w:pPr>
      <w:r w:rsidRPr="007E22D4">
        <w:rPr>
          <w:rFonts w:ascii="Arial" w:hAnsi="Arial" w:cs="Arial"/>
          <w:sz w:val="24"/>
          <w:szCs w:val="24"/>
          <w:lang w:val="en-US"/>
        </w:rPr>
        <w:t xml:space="preserve">Topics of the common seminars (Allgemeine </w:t>
      </w:r>
      <w:proofErr w:type="spellStart"/>
      <w:r w:rsidRPr="007E22D4">
        <w:rPr>
          <w:rFonts w:ascii="Arial" w:hAnsi="Arial" w:cs="Arial"/>
          <w:sz w:val="24"/>
          <w:szCs w:val="24"/>
          <w:lang w:val="en-US"/>
        </w:rPr>
        <w:t>Seminare</w:t>
      </w:r>
      <w:proofErr w:type="spellEnd"/>
      <w:r w:rsidRPr="007E22D4">
        <w:rPr>
          <w:rFonts w:ascii="Arial" w:hAnsi="Arial" w:cs="Arial"/>
          <w:sz w:val="24"/>
          <w:szCs w:val="24"/>
          <w:lang w:val="en-US"/>
        </w:rPr>
        <w:t xml:space="preserve">) are specified according to the needs of our subject. </w:t>
      </w:r>
    </w:p>
    <w:p w14:paraId="55D7C8E6" w14:textId="119B2D6D" w:rsidR="007E22D4" w:rsidRPr="007E22D4" w:rsidRDefault="007E22D4" w:rsidP="007E22D4">
      <w:pPr>
        <w:pStyle w:val="KeinLeerraum"/>
        <w:rPr>
          <w:rFonts w:ascii="Arial" w:hAnsi="Arial" w:cs="Arial"/>
          <w:sz w:val="24"/>
          <w:szCs w:val="24"/>
          <w:lang w:val="en-US"/>
        </w:rPr>
      </w:pPr>
      <w:r w:rsidRPr="007E22D4">
        <w:rPr>
          <w:rFonts w:ascii="Arial" w:hAnsi="Arial" w:cs="Arial"/>
          <w:sz w:val="24"/>
          <w:szCs w:val="24"/>
          <w:lang w:val="en-US"/>
        </w:rPr>
        <w:t>Moreover, all the relevant topics of teaching English at school (e.g. How to teach grammar, how to teach writing and all the other skills and competences) are dealt with/</w:t>
      </w:r>
      <w:r>
        <w:rPr>
          <w:rFonts w:ascii="Arial" w:hAnsi="Arial" w:cs="Arial"/>
          <w:sz w:val="24"/>
          <w:szCs w:val="24"/>
          <w:lang w:val="en-US"/>
        </w:rPr>
        <w:t xml:space="preserve"> </w:t>
      </w:r>
      <w:r w:rsidRPr="007E22D4">
        <w:rPr>
          <w:rFonts w:ascii="Arial" w:hAnsi="Arial" w:cs="Arial"/>
          <w:sz w:val="24"/>
          <w:szCs w:val="24"/>
          <w:lang w:val="en-US"/>
        </w:rPr>
        <w:t>discussed.</w:t>
      </w:r>
    </w:p>
    <w:p w14:paraId="5242F3B3" w14:textId="59473B21" w:rsidR="007E22D4" w:rsidRPr="007E22D4" w:rsidRDefault="007E22D4" w:rsidP="007E22D4">
      <w:pPr>
        <w:pStyle w:val="KeinLeerraum"/>
        <w:rPr>
          <w:rFonts w:ascii="Arial" w:hAnsi="Arial" w:cs="Arial"/>
          <w:sz w:val="24"/>
          <w:szCs w:val="24"/>
          <w:lang w:val="en-US"/>
        </w:rPr>
      </w:pPr>
      <w:r w:rsidRPr="007E22D4">
        <w:rPr>
          <w:rFonts w:ascii="Arial" w:hAnsi="Arial" w:cs="Arial"/>
          <w:sz w:val="24"/>
          <w:szCs w:val="24"/>
          <w:lang w:val="en-US"/>
        </w:rPr>
        <w:t>Theoretical aspects are taken into consideration, and their practicability is approved by testing different methods at school. The junior teachers are required to prepare themselves for the seminars by reading the proposed literature and/</w:t>
      </w:r>
      <w:r>
        <w:rPr>
          <w:rFonts w:ascii="Arial" w:hAnsi="Arial" w:cs="Arial"/>
          <w:sz w:val="24"/>
          <w:szCs w:val="24"/>
          <w:lang w:val="en-US"/>
        </w:rPr>
        <w:t xml:space="preserve"> </w:t>
      </w:r>
      <w:r w:rsidRPr="007E22D4">
        <w:rPr>
          <w:rFonts w:ascii="Arial" w:hAnsi="Arial" w:cs="Arial"/>
          <w:sz w:val="24"/>
          <w:szCs w:val="24"/>
          <w:lang w:val="en-US"/>
        </w:rPr>
        <w:t xml:space="preserve">or by developing and presenting their own examples/ strategies. </w:t>
      </w:r>
    </w:p>
    <w:p w14:paraId="6D8BF331" w14:textId="77777777" w:rsidR="007E22D4" w:rsidRPr="007E22D4" w:rsidRDefault="007E22D4" w:rsidP="007E22D4">
      <w:pPr>
        <w:pStyle w:val="KeinLeerraum"/>
        <w:rPr>
          <w:rFonts w:ascii="Arial" w:hAnsi="Arial" w:cs="Arial"/>
          <w:sz w:val="24"/>
          <w:szCs w:val="24"/>
          <w:lang w:val="en-US"/>
        </w:rPr>
      </w:pPr>
      <w:r w:rsidRPr="007E22D4">
        <w:rPr>
          <w:rFonts w:ascii="Arial" w:hAnsi="Arial" w:cs="Arial"/>
          <w:sz w:val="24"/>
          <w:szCs w:val="24"/>
          <w:lang w:val="en-US"/>
        </w:rPr>
        <w:t>The relatively high number of young teachers plus the long-term professional experience of the two coaches make the outcome of the seminars extremely profitable.</w:t>
      </w:r>
    </w:p>
    <w:p w14:paraId="2CFD7E7C" w14:textId="77777777" w:rsidR="007E22D4" w:rsidRPr="007E22D4" w:rsidRDefault="007E22D4" w:rsidP="007E22D4">
      <w:pPr>
        <w:pStyle w:val="KeinLeerraum"/>
        <w:rPr>
          <w:rFonts w:ascii="Arial" w:hAnsi="Arial" w:cs="Arial"/>
          <w:sz w:val="24"/>
          <w:szCs w:val="24"/>
          <w:lang w:val="en-US"/>
        </w:rPr>
      </w:pPr>
    </w:p>
    <w:p w14:paraId="13EA333E" w14:textId="1CB44146" w:rsidR="007E22D4" w:rsidRPr="007E22D4" w:rsidRDefault="007E22D4" w:rsidP="007E22D4">
      <w:pPr>
        <w:pStyle w:val="KeinLeerraum"/>
        <w:rPr>
          <w:rFonts w:ascii="Arial" w:hAnsi="Arial" w:cs="Arial"/>
          <w:sz w:val="24"/>
          <w:szCs w:val="24"/>
        </w:rPr>
      </w:pPr>
      <w:r w:rsidRPr="007E22D4">
        <w:rPr>
          <w:rFonts w:ascii="Arial" w:hAnsi="Arial" w:cs="Arial"/>
          <w:sz w:val="24"/>
          <w:szCs w:val="24"/>
        </w:rPr>
        <w:t>Gerit Fredrich/</w:t>
      </w:r>
      <w:r>
        <w:rPr>
          <w:rFonts w:ascii="Arial" w:hAnsi="Arial" w:cs="Arial"/>
          <w:sz w:val="24"/>
          <w:szCs w:val="24"/>
        </w:rPr>
        <w:t xml:space="preserve"> </w:t>
      </w:r>
      <w:r w:rsidRPr="007E22D4">
        <w:rPr>
          <w:rFonts w:ascii="Arial" w:hAnsi="Arial" w:cs="Arial"/>
          <w:sz w:val="24"/>
          <w:szCs w:val="24"/>
        </w:rPr>
        <w:t>Petra Bauerschmidt (FL Englisch)</w:t>
      </w:r>
    </w:p>
    <w:p w14:paraId="1ABC7CFC" w14:textId="77777777" w:rsidR="007E22D4" w:rsidRPr="007E22D4" w:rsidRDefault="007E22D4" w:rsidP="007E22D4">
      <w:pPr>
        <w:pStyle w:val="KeinLeerraum"/>
        <w:rPr>
          <w:rFonts w:ascii="Arial" w:hAnsi="Arial" w:cs="Arial"/>
          <w:sz w:val="24"/>
          <w:szCs w:val="24"/>
        </w:rPr>
      </w:pPr>
    </w:p>
    <w:p w14:paraId="4C139082" w14:textId="77777777" w:rsidR="007E22D4" w:rsidRPr="007E22D4" w:rsidRDefault="007E22D4" w:rsidP="007E22D4">
      <w:pPr>
        <w:pStyle w:val="KeinLeerraum"/>
        <w:rPr>
          <w:rFonts w:ascii="Arial" w:hAnsi="Arial" w:cs="Arial"/>
          <w:sz w:val="24"/>
          <w:szCs w:val="24"/>
        </w:rPr>
      </w:pPr>
    </w:p>
    <w:p w14:paraId="02762B2F" w14:textId="45C80C9B" w:rsidR="00271B06" w:rsidRPr="007E22D4" w:rsidRDefault="007E22D4" w:rsidP="007E22D4">
      <w:pPr>
        <w:pStyle w:val="KeinLeerraum"/>
        <w:rPr>
          <w:rFonts w:ascii="Arial" w:hAnsi="Arial" w:cs="Arial"/>
          <w:sz w:val="24"/>
          <w:szCs w:val="24"/>
        </w:rPr>
      </w:pPr>
      <w:r w:rsidRPr="00BD6AA6">
        <w:rPr>
          <w:rFonts w:ascii="Arial" w:eastAsia="Times New Roman" w:hAnsi="Arial" w:cs="Arial"/>
          <w:noProof/>
          <w:sz w:val="18"/>
          <w:szCs w:val="18"/>
          <w:lang w:eastAsia="de-DE"/>
        </w:rPr>
        <w:drawing>
          <wp:inline distT="0" distB="0" distL="0" distR="0" wp14:anchorId="26986090" wp14:editId="3EBD4E60">
            <wp:extent cx="5395027" cy="3495675"/>
            <wp:effectExtent l="0" t="0" r="0" b="0"/>
            <wp:docPr id="3" name="Grafik 3" descr="C:\Users\WOTANII\Documents\Sonstiges\wordl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TANII\Documents\Sonstiges\wordle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5646" cy="3496076"/>
                    </a:xfrm>
                    <a:prstGeom prst="rect">
                      <a:avLst/>
                    </a:prstGeom>
                    <a:noFill/>
                    <a:ln>
                      <a:noFill/>
                    </a:ln>
                  </pic:spPr>
                </pic:pic>
              </a:graphicData>
            </a:graphic>
          </wp:inline>
        </w:drawing>
      </w:r>
    </w:p>
    <w:sectPr w:rsidR="00271B06" w:rsidRPr="007E22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D4"/>
    <w:rsid w:val="00271B06"/>
    <w:rsid w:val="007E22D4"/>
    <w:rsid w:val="00AC5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D1AF"/>
  <w15:chartTrackingRefBased/>
  <w15:docId w15:val="{113FE963-38A4-4F70-B5D2-B7DD5E0D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2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1067</Characters>
  <Application>Microsoft Office Word</Application>
  <DocSecurity>4</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Gerit Fredrich</dc:creator>
  <cp:keywords/>
  <dc:description/>
  <cp:lastModifiedBy>Isabella</cp:lastModifiedBy>
  <cp:revision>2</cp:revision>
  <dcterms:created xsi:type="dcterms:W3CDTF">2021-12-30T09:47:00Z</dcterms:created>
  <dcterms:modified xsi:type="dcterms:W3CDTF">2021-12-30T09:47:00Z</dcterms:modified>
</cp:coreProperties>
</file>