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6C466" w14:textId="5E100294" w:rsidR="00C02558" w:rsidRPr="00C02558" w:rsidRDefault="00C02558" w:rsidP="00C02558">
      <w:pPr>
        <w:pStyle w:val="StandardWeb"/>
        <w:jc w:val="center"/>
        <w:rPr>
          <w:b/>
          <w:bCs/>
          <w:color w:val="000000"/>
          <w:sz w:val="27"/>
          <w:szCs w:val="27"/>
        </w:rPr>
      </w:pPr>
      <w:r w:rsidRPr="00C02558">
        <w:rPr>
          <w:b/>
          <w:bCs/>
          <w:color w:val="000000"/>
          <w:sz w:val="27"/>
          <w:szCs w:val="27"/>
        </w:rPr>
        <w:t>Fachbereich Sport</w:t>
      </w:r>
    </w:p>
    <w:p w14:paraId="203958C5" w14:textId="77777777" w:rsidR="00C02558" w:rsidRDefault="00C02558" w:rsidP="00C02558">
      <w:pPr>
        <w:pStyle w:val="StandardWeb"/>
        <w:rPr>
          <w:color w:val="000000"/>
          <w:sz w:val="27"/>
          <w:szCs w:val="27"/>
        </w:rPr>
      </w:pPr>
      <w:r>
        <w:rPr>
          <w:color w:val="000000"/>
          <w:sz w:val="27"/>
          <w:szCs w:val="27"/>
        </w:rPr>
        <w:t>Am Seminarschulverbund Südthüringen findet die Ausbildung im Fachseminar Sport differenziert nach Themengebieten des Ausbildungscurriculums an den einzelnen Standorten des Ausbildungsverbundes statt. Überdies werden regionale Sportanlagen und Vereine mit in die Ausbildung einbezogen. Ziel ist es, unsere Lehramtsanwärter(innen) optimal zu fördern und ihre pädagogischen, fachpraktischen, didaktischen und methodischen Kompetenzen gemäß ihres individuellen lernbiografischen Entwicklungsstandes auszubilden. Innerhalb der Seminararbeit bilden die persönlichen unterrichtlichen und außerunterrichtlichen Erfahrungen unserer Lehramtsanwärter(innen) die Grundlage, um durch gezieltes Coaching eine umfassende Handlungskompetenz hinsichtlich der Kriterien guten Sportunterrichts zu erlangen. Die Auszubildenden stellen nach den Prinzipien der Selbstwirksamkeit ihren eigenen Theorie-Praxisbezug zusammen mit dem Fachleiter her und treffen dabei bewusst didaktisch-methodische Entscheidungen. Somit befindet sich das Fachseminar Sport</w:t>
      </w:r>
    </w:p>
    <w:p w14:paraId="530F3DA1" w14:textId="77777777" w:rsidR="00C02558" w:rsidRDefault="00C02558" w:rsidP="00C02558">
      <w:pPr>
        <w:pStyle w:val="StandardWeb"/>
        <w:rPr>
          <w:color w:val="000000"/>
          <w:sz w:val="27"/>
          <w:szCs w:val="27"/>
        </w:rPr>
      </w:pPr>
      <w:r>
        <w:rPr>
          <w:color w:val="000000"/>
          <w:sz w:val="27"/>
          <w:szCs w:val="27"/>
        </w:rPr>
        <w:t>entlang der Ausbildungscurricula im stetigen Wandel der vielseitigen Interessen und persönlicher Bedürfnisse unserer Lehramtsanwärter(innen). Das Ausrichten des kompetenzorientierten Lehrens und Lernens im Fachseminar Sport soll unsere Auszubildenden befähigen, jederzeit am eigentlichen Unterrichtsgeschehen ansetzen zu können.</w:t>
      </w:r>
    </w:p>
    <w:p w14:paraId="0ABC2EF2" w14:textId="77777777" w:rsidR="00C02558" w:rsidRDefault="00C02558" w:rsidP="00C02558">
      <w:pPr>
        <w:pStyle w:val="StandardWeb"/>
        <w:rPr>
          <w:color w:val="000000"/>
          <w:sz w:val="27"/>
          <w:szCs w:val="27"/>
        </w:rPr>
      </w:pPr>
      <w:r>
        <w:rPr>
          <w:color w:val="000000"/>
          <w:sz w:val="27"/>
          <w:szCs w:val="27"/>
        </w:rPr>
        <w:t>M. Denner (Fachleiter Sport)</w:t>
      </w:r>
    </w:p>
    <w:p w14:paraId="43059CF0" w14:textId="77777777" w:rsidR="00144E1E" w:rsidRDefault="00144E1E"/>
    <w:sectPr w:rsidR="00144E1E" w:rsidSect="003627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558"/>
    <w:rsid w:val="001229AA"/>
    <w:rsid w:val="0014420A"/>
    <w:rsid w:val="00144E1E"/>
    <w:rsid w:val="003627F4"/>
    <w:rsid w:val="003B73B5"/>
    <w:rsid w:val="004A395E"/>
    <w:rsid w:val="006E160E"/>
    <w:rsid w:val="00956F5F"/>
    <w:rsid w:val="00C02558"/>
  </w:rsids>
  <m:mathPr>
    <m:mathFont m:val="Cambria Math"/>
    <m:brkBin m:val="before"/>
    <m:brkBinSub m:val="--"/>
    <m:smallFrac m:val="0"/>
    <m:dispDef/>
    <m:lMargin m:val="0"/>
    <m:rMargin m:val="0"/>
    <m:defJc m:val="centerGroup"/>
    <m:wrapIndent m:val="1440"/>
    <m:intLim m:val="subSup"/>
    <m:naryLim m:val="undOvr"/>
  </m:mathPr>
  <w:themeFontLang w:val="en-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4C280"/>
  <w15:chartTrackingRefBased/>
  <w15:docId w15:val="{4112AFBE-3F76-4E88-8D22-EDD781BC1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02558"/>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91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1215</Characters>
  <Application>Microsoft Office Word</Application>
  <DocSecurity>0</DocSecurity>
  <Lines>10</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dc:creator>
  <cp:keywords/>
  <dc:description/>
  <cp:lastModifiedBy>Isabella</cp:lastModifiedBy>
  <cp:revision>1</cp:revision>
  <dcterms:created xsi:type="dcterms:W3CDTF">2021-12-27T10:32:00Z</dcterms:created>
  <dcterms:modified xsi:type="dcterms:W3CDTF">2021-12-27T10:32:00Z</dcterms:modified>
</cp:coreProperties>
</file>