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5214" w14:textId="13EE9530" w:rsidR="005647E6" w:rsidRPr="005647E6" w:rsidRDefault="005647E6" w:rsidP="005647E6">
      <w:pPr>
        <w:jc w:val="center"/>
        <w:rPr>
          <w:b/>
          <w:bCs/>
          <w:sz w:val="28"/>
          <w:szCs w:val="28"/>
        </w:rPr>
      </w:pPr>
      <w:r w:rsidRPr="005647E6">
        <w:rPr>
          <w:b/>
          <w:bCs/>
          <w:sz w:val="28"/>
          <w:szCs w:val="28"/>
        </w:rPr>
        <w:t>Fachseminar Mathematik</w:t>
      </w:r>
    </w:p>
    <w:p w14:paraId="43949E80" w14:textId="3FE068F6" w:rsidR="00443113" w:rsidRDefault="00EC4F01">
      <w:r>
        <w:t>Im Studium zum Mathematiklehrer mussten Sie sich mit der</w:t>
      </w:r>
      <w:r w:rsidRPr="00EC4F01">
        <w:t xml:space="preserve"> Approximationstheorie, in der es um die Annäherung komplizierter durch besonde</w:t>
      </w:r>
      <w:r>
        <w:t>rs einfache Funktionen geht</w:t>
      </w:r>
      <w:r w:rsidR="005647E6">
        <w:t>,</w:t>
      </w:r>
      <w:r>
        <w:t xml:space="preserve"> beschäftigen. </w:t>
      </w:r>
      <w:r w:rsidRPr="00EC4F01">
        <w:t xml:space="preserve">Mengen, Abbildungen und Vektorräumen wird der Matrizenkalkül zur Lösung linearer Gleichungssysteme behandelt. </w:t>
      </w:r>
      <w:r>
        <w:t>Im Zentrum stand</w:t>
      </w:r>
      <w:r w:rsidRPr="00EC4F01">
        <w:t>en stochastische Grundkonzepte wie z.B. Wahrscheinlichkeitsräume, Zufallsgrößen und -vektoren, Verteilungen und bedingte Wahrscheinlichkeiten. </w:t>
      </w:r>
      <w:r>
        <w:t>…</w:t>
      </w:r>
    </w:p>
    <w:p w14:paraId="37916B58" w14:textId="42DE15A6" w:rsidR="00EC4F01" w:rsidRDefault="00EC4F01">
      <w:r>
        <w:t>Im Vorbereitungsdienst helfen wir Ihnen Lehrpläne gemeinsam mit Ihren Schülern zu erfüllen, Unterrichtskonzepte zu entwickeln an denen Sie als Lehrer gemeinsam mit Ihren Schülern Spaß am Wissenserwerb haben. Wir entwickeln mit Ihnen Strategien, um Ihre Schüler bestmöglich zu Fördern und zu einem erfolgreichen Abschluss</w:t>
      </w:r>
      <w:r w:rsidR="00883161">
        <w:t xml:space="preserve"> zu führen.</w:t>
      </w:r>
    </w:p>
    <w:p w14:paraId="5CF15885" w14:textId="77777777" w:rsidR="005647E6" w:rsidRDefault="005647E6"/>
    <w:p w14:paraId="4A18A0CC" w14:textId="77777777" w:rsidR="005647E6" w:rsidRPr="005647E6" w:rsidRDefault="00883161" w:rsidP="005647E6">
      <w:pPr>
        <w:rPr>
          <w:i/>
          <w:iCs/>
          <w:sz w:val="24"/>
          <w:szCs w:val="24"/>
        </w:rPr>
      </w:pPr>
      <w:r w:rsidRPr="005647E6">
        <w:rPr>
          <w:i/>
          <w:iCs/>
          <w:sz w:val="24"/>
          <w:szCs w:val="24"/>
        </w:rPr>
        <w:t>Unsere Lehramtsanwärt</w:t>
      </w:r>
      <w:r w:rsidR="00DC4D0D" w:rsidRPr="005647E6">
        <w:rPr>
          <w:i/>
          <w:iCs/>
          <w:sz w:val="24"/>
          <w:szCs w:val="24"/>
        </w:rPr>
        <w:t>er finden Mathematikseminare wie</w:t>
      </w:r>
      <w:r w:rsidRPr="005647E6">
        <w:rPr>
          <w:i/>
          <w:iCs/>
          <w:sz w:val="24"/>
          <w:szCs w:val="24"/>
        </w:rPr>
        <w:t xml:space="preserve"> folgt:</w:t>
      </w:r>
    </w:p>
    <w:p w14:paraId="0C00D331" w14:textId="7A5FD91A" w:rsidR="00DC4D0D" w:rsidRDefault="00DC4D0D" w:rsidP="005647E6">
      <w:r>
        <w:rPr>
          <w:noProof/>
          <w:lang w:eastAsia="de-DE"/>
        </w:rPr>
        <w:drawing>
          <wp:inline distT="0" distB="0" distL="0" distR="0" wp14:anchorId="6D49EA23" wp14:editId="5BD5B974">
            <wp:extent cx="5759873" cy="5338445"/>
            <wp:effectExtent l="0" t="0" r="0" b="0"/>
            <wp:docPr id="1" name="Bild 1" descr="C:\Users\Win 10\Downloads\IMG_0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10\Downloads\IMG_0454.JPG"/>
                    <pic:cNvPicPr>
                      <a:picLocks noChangeAspect="1" noChangeArrowheads="1"/>
                    </pic:cNvPicPr>
                  </pic:nvPicPr>
                  <pic:blipFill rotWithShape="1">
                    <a:blip r:embed="rId4" cstate="print"/>
                    <a:srcRect t="2101" b="13799"/>
                    <a:stretch/>
                  </pic:blipFill>
                  <pic:spPr bwMode="auto">
                    <a:xfrm>
                      <a:off x="0" y="0"/>
                      <a:ext cx="5760720" cy="5339230"/>
                    </a:xfrm>
                    <a:prstGeom prst="rect">
                      <a:avLst/>
                    </a:prstGeom>
                    <a:noFill/>
                    <a:ln>
                      <a:noFill/>
                    </a:ln>
                    <a:extLst>
                      <a:ext uri="{53640926-AAD7-44D8-BBD7-CCE9431645EC}">
                        <a14:shadowObscured xmlns:a14="http://schemas.microsoft.com/office/drawing/2010/main"/>
                      </a:ext>
                    </a:extLst>
                  </pic:spPr>
                </pic:pic>
              </a:graphicData>
            </a:graphic>
          </wp:inline>
        </w:drawing>
      </w:r>
    </w:p>
    <w:p w14:paraId="16B2BDF8" w14:textId="77777777" w:rsidR="00DC4D0D" w:rsidRPr="00DC4D0D" w:rsidRDefault="00DC4D0D" w:rsidP="00DC4D0D"/>
    <w:p w14:paraId="622E8B4A" w14:textId="77777777" w:rsidR="00DC4D0D" w:rsidRPr="00DC4D0D" w:rsidRDefault="00DC4D0D" w:rsidP="00DC4D0D"/>
    <w:p w14:paraId="2C55A93A" w14:textId="61940267" w:rsidR="00883161" w:rsidRDefault="00DC4D0D" w:rsidP="00DC4D0D">
      <w:pPr>
        <w:tabs>
          <w:tab w:val="left" w:pos="3327"/>
        </w:tabs>
      </w:pPr>
      <w:r>
        <w:rPr>
          <w:noProof/>
          <w:lang w:eastAsia="de-DE"/>
        </w:rPr>
        <w:lastRenderedPageBreak/>
        <w:drawing>
          <wp:inline distT="0" distB="0" distL="0" distR="0" wp14:anchorId="1BAA1650" wp14:editId="6726B368">
            <wp:extent cx="5760720" cy="4316393"/>
            <wp:effectExtent l="19050" t="0" r="0" b="0"/>
            <wp:docPr id="2" name="Bild 2" descr="C:\Users\Win 10\Downloads\Zielscheib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 10\Downloads\Zielscheibe-1.jpg"/>
                    <pic:cNvPicPr>
                      <a:picLocks noChangeAspect="1" noChangeArrowheads="1"/>
                    </pic:cNvPicPr>
                  </pic:nvPicPr>
                  <pic:blipFill>
                    <a:blip r:embed="rId5" cstate="print"/>
                    <a:srcRect/>
                    <a:stretch>
                      <a:fillRect/>
                    </a:stretch>
                  </pic:blipFill>
                  <pic:spPr bwMode="auto">
                    <a:xfrm>
                      <a:off x="0" y="0"/>
                      <a:ext cx="5760720" cy="4316393"/>
                    </a:xfrm>
                    <a:prstGeom prst="rect">
                      <a:avLst/>
                    </a:prstGeom>
                    <a:noFill/>
                    <a:ln w="9525">
                      <a:noFill/>
                      <a:miter lim="800000"/>
                      <a:headEnd/>
                      <a:tailEnd/>
                    </a:ln>
                  </pic:spPr>
                </pic:pic>
              </a:graphicData>
            </a:graphic>
          </wp:inline>
        </w:drawing>
      </w:r>
    </w:p>
    <w:p w14:paraId="1B642649" w14:textId="77777777" w:rsidR="004D639C" w:rsidRDefault="004D639C" w:rsidP="00DC4D0D">
      <w:pPr>
        <w:tabs>
          <w:tab w:val="left" w:pos="3327"/>
        </w:tabs>
      </w:pPr>
    </w:p>
    <w:p w14:paraId="41FE460C" w14:textId="31FF2028" w:rsidR="004D639C" w:rsidRDefault="004D639C" w:rsidP="00DC4D0D">
      <w:pPr>
        <w:tabs>
          <w:tab w:val="left" w:pos="3327"/>
        </w:tabs>
      </w:pPr>
      <w:r>
        <w:t>E.Fiedler</w:t>
      </w:r>
    </w:p>
    <w:p w14:paraId="1C637593" w14:textId="2EFE91C4" w:rsidR="007513BF" w:rsidRPr="00DC4D0D" w:rsidRDefault="007513BF" w:rsidP="00DC4D0D">
      <w:pPr>
        <w:tabs>
          <w:tab w:val="left" w:pos="3327"/>
        </w:tabs>
      </w:pPr>
      <w:r>
        <w:t>Fachleiterin für Mathematik</w:t>
      </w:r>
    </w:p>
    <w:sectPr w:rsidR="007513BF" w:rsidRPr="00DC4D0D" w:rsidSect="004431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01"/>
    <w:rsid w:val="00016133"/>
    <w:rsid w:val="00443113"/>
    <w:rsid w:val="00491BBB"/>
    <w:rsid w:val="004D639C"/>
    <w:rsid w:val="005647E6"/>
    <w:rsid w:val="007513BF"/>
    <w:rsid w:val="00883161"/>
    <w:rsid w:val="00DC4D0D"/>
    <w:rsid w:val="00EC4F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5C1E"/>
  <w15:docId w15:val="{3FD6B8C0-83D1-4BD2-808C-2768FC21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311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C4D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4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787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Isabella</cp:lastModifiedBy>
  <cp:revision>5</cp:revision>
  <dcterms:created xsi:type="dcterms:W3CDTF">2021-12-27T09:36:00Z</dcterms:created>
  <dcterms:modified xsi:type="dcterms:W3CDTF">2021-12-27T09:37:00Z</dcterms:modified>
</cp:coreProperties>
</file>