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15120"/>
      </w:tblGrid>
      <w:tr w:rsidR="00B30D8E" w:rsidTr="00B30D8E">
        <w:trPr>
          <w:trHeight w:val="1"/>
        </w:trPr>
        <w:tc>
          <w:tcPr>
            <w:tcW w:w="1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B30D8E" w:rsidRDefault="00B30D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Pflichtseminar             Katholische Religionslehre</w:t>
            </w:r>
          </w:p>
          <w:p w:rsidR="00B30D8E" w:rsidRDefault="00B30D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Thema:                         Engel</w:t>
            </w:r>
          </w:p>
          <w:p w:rsidR="00B30D8E" w:rsidRDefault="00B30D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Häufigkeit:                   einmalig</w:t>
            </w:r>
          </w:p>
        </w:tc>
      </w:tr>
    </w:tbl>
    <w:p w:rsidR="00B30D8E" w:rsidRDefault="00B30D8E" w:rsidP="00B30D8E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518"/>
        <w:gridCol w:w="5387"/>
        <w:gridCol w:w="7215"/>
      </w:tblGrid>
      <w:tr w:rsidR="00B30D8E" w:rsidTr="00B30D8E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B30D8E" w:rsidRDefault="00B30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Kompetenzbereich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B30D8E" w:rsidRDefault="00B30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Ziele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B30D8E" w:rsidRDefault="00B30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Inhaltliche Schwerpunkte</w:t>
            </w:r>
          </w:p>
        </w:tc>
      </w:tr>
      <w:tr w:rsidR="00B30D8E" w:rsidTr="00B30D8E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0D8E" w:rsidRDefault="00B30D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30D8E" w:rsidRDefault="00B30D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30D8E" w:rsidRDefault="00B30D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Unterrichten</w:t>
            </w:r>
          </w:p>
          <w:p w:rsidR="00B30D8E" w:rsidRDefault="00B30D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Erziehen</w:t>
            </w:r>
          </w:p>
          <w:p w:rsidR="00B30D8E" w:rsidRDefault="00B30D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Innovieren</w:t>
            </w:r>
          </w:p>
          <w:p w:rsidR="00B30D8E" w:rsidRDefault="00B30D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0D8E" w:rsidRDefault="00B30D8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Der LAA kann:</w:t>
            </w:r>
          </w:p>
          <w:p w:rsidR="00CE66B6" w:rsidRDefault="00CE66B6" w:rsidP="00CE66B6">
            <w:pPr>
              <w:rPr>
                <w:rFonts w:ascii="Arial" w:hAnsi="Arial" w:cs="Arial"/>
              </w:rPr>
            </w:pPr>
          </w:p>
          <w:p w:rsidR="00CE66B6" w:rsidRPr="00CE66B6" w:rsidRDefault="00CE66B6" w:rsidP="00CE6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E66B6">
              <w:rPr>
                <w:rFonts w:ascii="Arial" w:hAnsi="Arial" w:cs="Arial"/>
                <w:sz w:val="20"/>
                <w:szCs w:val="20"/>
              </w:rPr>
              <w:t xml:space="preserve">Engel in biblische und außerbiblische Kontexte </w:t>
            </w:r>
          </w:p>
          <w:p w:rsidR="00CE66B6" w:rsidRPr="00CE66B6" w:rsidRDefault="00CE66B6" w:rsidP="00CE66B6">
            <w:pPr>
              <w:rPr>
                <w:rFonts w:ascii="Arial" w:hAnsi="Arial" w:cs="Arial"/>
                <w:sz w:val="20"/>
                <w:szCs w:val="20"/>
              </w:rPr>
            </w:pPr>
            <w:r w:rsidRPr="00CE66B6">
              <w:rPr>
                <w:rFonts w:ascii="Arial" w:hAnsi="Arial" w:cs="Arial"/>
                <w:sz w:val="20"/>
                <w:szCs w:val="20"/>
              </w:rPr>
              <w:t xml:space="preserve">  einordnen</w:t>
            </w:r>
          </w:p>
          <w:p w:rsidR="00CE66B6" w:rsidRPr="00CE66B6" w:rsidRDefault="00CE66B6" w:rsidP="00CE66B6">
            <w:pPr>
              <w:rPr>
                <w:rFonts w:ascii="Arial" w:hAnsi="Arial" w:cs="Arial"/>
                <w:sz w:val="20"/>
                <w:szCs w:val="20"/>
              </w:rPr>
            </w:pPr>
          </w:p>
          <w:p w:rsidR="00CE66B6" w:rsidRPr="00CE66B6" w:rsidRDefault="00CE66B6" w:rsidP="00CE66B6">
            <w:pPr>
              <w:rPr>
                <w:rFonts w:ascii="Arial" w:hAnsi="Arial" w:cs="Arial"/>
                <w:sz w:val="20"/>
                <w:szCs w:val="20"/>
              </w:rPr>
            </w:pPr>
            <w:r w:rsidRPr="00CE66B6">
              <w:rPr>
                <w:rFonts w:ascii="Arial" w:hAnsi="Arial" w:cs="Arial"/>
                <w:sz w:val="20"/>
                <w:szCs w:val="20"/>
              </w:rPr>
              <w:t xml:space="preserve">- seine Position zur Bedeutsamkeit des Themas für </w:t>
            </w:r>
          </w:p>
          <w:p w:rsidR="00CE66B6" w:rsidRDefault="00CE66B6" w:rsidP="00CE66B6">
            <w:pPr>
              <w:rPr>
                <w:rFonts w:ascii="Arial" w:hAnsi="Arial" w:cs="Arial"/>
                <w:sz w:val="20"/>
                <w:szCs w:val="20"/>
              </w:rPr>
            </w:pPr>
            <w:r w:rsidRPr="00CE66B6">
              <w:rPr>
                <w:rFonts w:ascii="Arial" w:hAnsi="Arial" w:cs="Arial"/>
                <w:sz w:val="20"/>
                <w:szCs w:val="20"/>
              </w:rPr>
              <w:t xml:space="preserve">  den RU artikulieren</w:t>
            </w:r>
          </w:p>
          <w:p w:rsidR="00CE66B6" w:rsidRPr="00CE66B6" w:rsidRDefault="00CE66B6" w:rsidP="00CE66B6">
            <w:pPr>
              <w:rPr>
                <w:rFonts w:ascii="Arial" w:hAnsi="Arial" w:cs="Arial"/>
                <w:sz w:val="20"/>
                <w:szCs w:val="20"/>
              </w:rPr>
            </w:pPr>
          </w:p>
          <w:p w:rsidR="00CE66B6" w:rsidRDefault="00CE66B6" w:rsidP="00CE66B6">
            <w:pPr>
              <w:rPr>
                <w:rFonts w:ascii="Arial" w:hAnsi="Arial" w:cs="Arial"/>
                <w:sz w:val="20"/>
                <w:szCs w:val="20"/>
              </w:rPr>
            </w:pPr>
            <w:r w:rsidRPr="00CE66B6">
              <w:rPr>
                <w:rFonts w:ascii="Arial" w:hAnsi="Arial" w:cs="Arial"/>
                <w:sz w:val="20"/>
                <w:szCs w:val="20"/>
              </w:rPr>
              <w:t>- vielfältige methodische Zugänge einsetzen</w:t>
            </w:r>
          </w:p>
          <w:p w:rsidR="00CE66B6" w:rsidRPr="00CE66B6" w:rsidRDefault="00CE66B6" w:rsidP="00CE66B6">
            <w:pPr>
              <w:rPr>
                <w:rFonts w:ascii="Arial" w:hAnsi="Arial" w:cs="Arial"/>
                <w:sz w:val="20"/>
                <w:szCs w:val="20"/>
              </w:rPr>
            </w:pPr>
          </w:p>
          <w:p w:rsidR="00CE66B6" w:rsidRPr="00CE66B6" w:rsidRDefault="00CE66B6" w:rsidP="00CE66B6">
            <w:pPr>
              <w:rPr>
                <w:rFonts w:ascii="Arial" w:hAnsi="Arial" w:cs="Arial"/>
                <w:sz w:val="20"/>
                <w:szCs w:val="20"/>
              </w:rPr>
            </w:pPr>
            <w:r w:rsidRPr="00CE66B6">
              <w:rPr>
                <w:rFonts w:ascii="Arial" w:hAnsi="Arial" w:cs="Arial"/>
                <w:sz w:val="20"/>
                <w:szCs w:val="20"/>
              </w:rPr>
              <w:t xml:space="preserve">- eine Unterrichtseinheit unter Berücksichtigung von </w:t>
            </w:r>
          </w:p>
          <w:p w:rsidR="00CE66B6" w:rsidRPr="00CE66B6" w:rsidRDefault="00CE66B6" w:rsidP="00CE66B6">
            <w:pPr>
              <w:rPr>
                <w:rFonts w:ascii="Arial" w:hAnsi="Arial" w:cs="Arial"/>
                <w:sz w:val="20"/>
                <w:szCs w:val="20"/>
              </w:rPr>
            </w:pPr>
            <w:r w:rsidRPr="00CE66B6">
              <w:rPr>
                <w:rFonts w:ascii="Arial" w:hAnsi="Arial" w:cs="Arial"/>
                <w:sz w:val="20"/>
                <w:szCs w:val="20"/>
              </w:rPr>
              <w:t xml:space="preserve">  Hauptzielen, Medien und Methodeneinsatz planen</w:t>
            </w:r>
          </w:p>
          <w:p w:rsidR="00B30D8E" w:rsidRDefault="00B30D8E" w:rsidP="00CE66B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0D8E" w:rsidRDefault="00B30D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30D8E" w:rsidRDefault="00B30D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E66B6" w:rsidRDefault="00B30D8E" w:rsidP="00CE66B6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6B6">
              <w:rPr>
                <w:rFonts w:ascii="Arial" w:hAnsi="Arial" w:cs="Arial"/>
                <w:sz w:val="20"/>
                <w:szCs w:val="20"/>
                <w:lang w:eastAsia="en-US"/>
              </w:rPr>
              <w:t xml:space="preserve">Lehrplanbezug </w:t>
            </w:r>
            <w:r w:rsidR="00CE66B6" w:rsidRPr="00CE66B6">
              <w:rPr>
                <w:rFonts w:ascii="Arial" w:hAnsi="Arial" w:cs="Arial"/>
                <w:sz w:val="20"/>
                <w:szCs w:val="20"/>
                <w:lang w:eastAsia="en-US"/>
              </w:rPr>
              <w:t>(insbesondere der Bereiche 2, 3 und 4)</w:t>
            </w:r>
          </w:p>
          <w:p w:rsidR="00CE66B6" w:rsidRPr="00CE66B6" w:rsidRDefault="00CE66B6" w:rsidP="00CE66B6">
            <w:pPr>
              <w:pStyle w:val="Listenabsatz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E66B6" w:rsidRPr="00CE66B6" w:rsidRDefault="00B30D8E" w:rsidP="00CE66B6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6B6">
              <w:rPr>
                <w:rFonts w:ascii="Arial" w:hAnsi="Arial" w:cs="Arial"/>
                <w:sz w:val="20"/>
                <w:szCs w:val="20"/>
                <w:lang w:eastAsia="en-US"/>
              </w:rPr>
              <w:t>Erarbeitung einer Stoffverteilung</w:t>
            </w:r>
            <w:r w:rsidR="00CE66B6" w:rsidRPr="00CE66B6">
              <w:rPr>
                <w:rFonts w:ascii="Arial" w:hAnsi="Arial" w:cs="Arial"/>
                <w:sz w:val="20"/>
                <w:szCs w:val="20"/>
                <w:lang w:eastAsia="en-US"/>
              </w:rPr>
              <w:t>/ einer Unterrichtseinheit</w:t>
            </w:r>
          </w:p>
          <w:p w:rsidR="00CE66B6" w:rsidRPr="00CE66B6" w:rsidRDefault="00CE66B6" w:rsidP="00CE66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E66B6" w:rsidRDefault="00CE66B6" w:rsidP="00CE66B6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6B6">
              <w:rPr>
                <w:rFonts w:ascii="Arial" w:hAnsi="Arial" w:cs="Arial"/>
                <w:sz w:val="20"/>
                <w:szCs w:val="20"/>
                <w:lang w:eastAsia="en-US"/>
              </w:rPr>
              <w:t>Didaktische Analyse</w:t>
            </w:r>
          </w:p>
          <w:p w:rsidR="00CE66B6" w:rsidRPr="00CE66B6" w:rsidRDefault="00CE66B6" w:rsidP="00CE66B6">
            <w:pPr>
              <w:pStyle w:val="Listenabsatz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E66B6" w:rsidRDefault="00CE66B6" w:rsidP="00CE66B6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6B6">
              <w:rPr>
                <w:rFonts w:ascii="Arial" w:hAnsi="Arial" w:cs="Arial"/>
                <w:sz w:val="20"/>
                <w:szCs w:val="20"/>
                <w:lang w:eastAsia="en-US"/>
              </w:rPr>
              <w:t>Methodische Möglichkeiten in der Umsetzung kennen lernen</w:t>
            </w:r>
          </w:p>
          <w:p w:rsidR="00CE66B6" w:rsidRPr="00CE66B6" w:rsidRDefault="00CE66B6" w:rsidP="00CE66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E66B6" w:rsidRDefault="00CE66B6" w:rsidP="00CE66B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66B6">
              <w:rPr>
                <w:rFonts w:ascii="Arial" w:hAnsi="Arial" w:cs="Arial"/>
                <w:sz w:val="20"/>
                <w:szCs w:val="20"/>
              </w:rPr>
              <w:t>Grundlegung aus der Bibel und außerbiblischen</w:t>
            </w:r>
            <w:bookmarkStart w:id="0" w:name="_GoBack"/>
            <w:bookmarkEnd w:id="0"/>
            <w:r w:rsidRPr="00CE66B6">
              <w:rPr>
                <w:rFonts w:ascii="Arial" w:hAnsi="Arial" w:cs="Arial"/>
                <w:sz w:val="20"/>
                <w:szCs w:val="20"/>
              </w:rPr>
              <w:t xml:space="preserve"> Quellen</w:t>
            </w:r>
          </w:p>
          <w:p w:rsidR="00162AC1" w:rsidRPr="00162AC1" w:rsidRDefault="00162AC1" w:rsidP="00162AC1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162AC1" w:rsidRPr="00CE66B6" w:rsidRDefault="00162AC1" w:rsidP="00CE66B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Psalmen einbeziehen</w:t>
            </w:r>
          </w:p>
          <w:p w:rsidR="00B30D8E" w:rsidRDefault="00B30D8E" w:rsidP="00162A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30D8E" w:rsidTr="00B30D8E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B30D8E" w:rsidRDefault="00B30D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Vorbereitung</w:t>
            </w:r>
          </w:p>
        </w:tc>
        <w:tc>
          <w:tcPr>
            <w:tcW w:w="1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D8E" w:rsidRDefault="005F2ED5" w:rsidP="001322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20" w:hanging="3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Studieren Sie den Lehrplan zum Thema!</w:t>
            </w:r>
          </w:p>
          <w:p w:rsidR="005F2ED5" w:rsidRDefault="005F2ED5" w:rsidP="001322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20" w:hanging="3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Machen Sie sich Gedanken zum Thema: gegenwärtige und zukünftige Bedeutung!</w:t>
            </w:r>
          </w:p>
          <w:p w:rsidR="005F2ED5" w:rsidRDefault="005F2ED5" w:rsidP="001322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20" w:hanging="3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Halten Sie Engelhaftes (Bilder, Figuren, Gedichte etc.) bereit, welche Ihnen gefallen oder die für Sie eine Bedeutung haben!</w:t>
            </w:r>
          </w:p>
          <w:p w:rsidR="00B30D8E" w:rsidRDefault="00B30D8E" w:rsidP="001322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20" w:hanging="3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Bitte bringen Sie vorhandenes Material zum Thema mit!</w:t>
            </w:r>
          </w:p>
          <w:p w:rsidR="00B30D8E" w:rsidRDefault="00B30D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  <w:p w:rsidR="00B30D8E" w:rsidRDefault="00B30D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30D8E" w:rsidTr="00B30D8E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B30D8E" w:rsidRDefault="00B30D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Literaturverzeichnis</w:t>
            </w:r>
          </w:p>
        </w:tc>
        <w:tc>
          <w:tcPr>
            <w:tcW w:w="1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D8E" w:rsidRPr="00CE66B6" w:rsidRDefault="00B30D8E" w:rsidP="00CE66B6">
            <w:pPr>
              <w:pStyle w:val="Listenabsatz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6B6">
              <w:rPr>
                <w:rFonts w:ascii="Arial" w:hAnsi="Arial" w:cs="Arial"/>
                <w:sz w:val="20"/>
                <w:szCs w:val="20"/>
                <w:lang w:eastAsia="en-US"/>
              </w:rPr>
              <w:t>Thüringer  Ministerium  für  Bildung,  Wissenschaft  und  Kultur  (2010a):</w:t>
            </w:r>
            <w:r w:rsidR="005F2ED5" w:rsidRPr="00CE66B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E66B6">
              <w:rPr>
                <w:rFonts w:ascii="Arial" w:hAnsi="Arial" w:cs="Arial"/>
                <w:sz w:val="20"/>
                <w:szCs w:val="20"/>
                <w:lang w:eastAsia="en-US"/>
              </w:rPr>
              <w:t>Lehrplan für  die  Grundschule  und  für  die  Förderschule  mit  dem  Bildungsgang  Grundschule. Katholische Religionslehre.</w:t>
            </w:r>
          </w:p>
          <w:p w:rsidR="00B30D8E" w:rsidRPr="00CE66B6" w:rsidRDefault="00B30D8E" w:rsidP="00CE66B6">
            <w:pPr>
              <w:pStyle w:val="Listenabsatz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6B6">
              <w:rPr>
                <w:rFonts w:ascii="Arial" w:hAnsi="Arial" w:cs="Arial"/>
                <w:sz w:val="20"/>
                <w:szCs w:val="20"/>
                <w:lang w:eastAsia="en-US"/>
              </w:rPr>
              <w:t xml:space="preserve">Schmid, Hans: Die Kunst des Unterrichtens. Ein praktischer Leitfaden für den Religionsunterricht. 2012 München: </w:t>
            </w:r>
            <w:proofErr w:type="spellStart"/>
            <w:r w:rsidRPr="00CE66B6">
              <w:rPr>
                <w:rFonts w:ascii="Arial" w:hAnsi="Arial" w:cs="Arial"/>
                <w:sz w:val="20"/>
                <w:szCs w:val="20"/>
                <w:lang w:eastAsia="en-US"/>
              </w:rPr>
              <w:t>Kösel</w:t>
            </w:r>
            <w:proofErr w:type="spellEnd"/>
            <w:r w:rsidR="005F2ED5" w:rsidRPr="00CE66B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E66B6">
              <w:rPr>
                <w:rFonts w:ascii="Arial" w:hAnsi="Arial" w:cs="Arial"/>
                <w:sz w:val="20"/>
                <w:szCs w:val="20"/>
                <w:lang w:eastAsia="en-US"/>
              </w:rPr>
              <w:t>Verlag</w:t>
            </w:r>
          </w:p>
          <w:p w:rsidR="005F2ED5" w:rsidRPr="00CE66B6" w:rsidRDefault="005F2ED5" w:rsidP="00CE66B6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E66B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Es ging ein Engel durch den Raum</w:t>
            </w:r>
            <w:r w:rsidRPr="00CE6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Engelbotschaften verstehen in Schule und Gemeinde. </w:t>
            </w:r>
            <w:proofErr w:type="spellStart"/>
            <w:r w:rsidRPr="00CE6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Vandenhoeck</w:t>
            </w:r>
            <w:proofErr w:type="spellEnd"/>
            <w:r w:rsidRPr="00CE6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&amp; Ruprecht:</w:t>
            </w:r>
          </w:p>
          <w:p w:rsidR="005F2ED5" w:rsidRPr="00CE66B6" w:rsidRDefault="005F2ED5" w:rsidP="00162AC1">
            <w:pPr>
              <w:pStyle w:val="Listenabsatz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E6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Göttingen 2003.</w:t>
            </w:r>
          </w:p>
          <w:p w:rsidR="005F2ED5" w:rsidRPr="00CE66B6" w:rsidRDefault="005F2ED5" w:rsidP="00CE66B6">
            <w:pPr>
              <w:pStyle w:val="Listenabsatz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E66B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Krauss, Heinrich</w:t>
            </w:r>
            <w:r w:rsidRPr="00CE6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: Kleines Lexikon der Engel. Von Ariel bis </w:t>
            </w:r>
            <w:proofErr w:type="spellStart"/>
            <w:r w:rsidRPr="00CE6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Zabaoth</w:t>
            </w:r>
            <w:proofErr w:type="spellEnd"/>
            <w:r w:rsidRPr="00CE6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München 2001.</w:t>
            </w:r>
          </w:p>
          <w:p w:rsidR="005F2ED5" w:rsidRPr="00CE66B6" w:rsidRDefault="005F2ED5" w:rsidP="00CE66B6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E66B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Hilger, Georg</w:t>
            </w:r>
            <w:r w:rsidRPr="00CE6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: Mit Bildern der Kunst umgehen. In: Hilger/ Leimgruber/ </w:t>
            </w:r>
            <w:proofErr w:type="spellStart"/>
            <w:r w:rsidRPr="00CE6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Ziebertz</w:t>
            </w:r>
            <w:proofErr w:type="spellEnd"/>
            <w:r w:rsidRPr="00CE6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(Hrsg.), Religionsdidaktik: Ein Leitfaden</w:t>
            </w:r>
          </w:p>
          <w:p w:rsidR="005F2ED5" w:rsidRPr="00CE66B6" w:rsidRDefault="005F2ED5" w:rsidP="00162AC1">
            <w:pPr>
              <w:pStyle w:val="Listenabsatz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E6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für Studium, Ausbildung und Beruf, München 2001.</w:t>
            </w:r>
          </w:p>
          <w:p w:rsidR="005F2ED5" w:rsidRPr="00CE66B6" w:rsidRDefault="005F2ED5" w:rsidP="00CE66B6">
            <w:pPr>
              <w:pStyle w:val="Listenabsatz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CE66B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Orth, Peter</w:t>
            </w:r>
            <w:r w:rsidRPr="00CE6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: Engel in der Grundschule. In: </w:t>
            </w:r>
            <w:proofErr w:type="spellStart"/>
            <w:r w:rsidRPr="00CE6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KatBl</w:t>
            </w:r>
            <w:proofErr w:type="spellEnd"/>
            <w:r w:rsidRPr="00CE6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135 (2010).</w:t>
            </w:r>
            <w:r w:rsidRPr="00CE66B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:rsidR="005F2ED5" w:rsidRPr="00CE66B6" w:rsidRDefault="005F2ED5" w:rsidP="00CE66B6">
            <w:pPr>
              <w:pStyle w:val="Listenabsatz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6B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 xml:space="preserve">Wendel Niehl, Franz/ </w:t>
            </w:r>
            <w:proofErr w:type="spellStart"/>
            <w:r w:rsidRPr="00CE66B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Thömmes</w:t>
            </w:r>
            <w:proofErr w:type="spellEnd"/>
            <w:r w:rsidRPr="00CE66B6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, Arthur</w:t>
            </w:r>
            <w:r w:rsidRPr="00CE66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 212 Methoden für den Religionsunterricht. München 1998</w:t>
            </w:r>
          </w:p>
          <w:p w:rsidR="00B30D8E" w:rsidRDefault="00B30D8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79777B" w:rsidRDefault="0079777B"/>
    <w:sectPr w:rsidR="0079777B" w:rsidSect="00B30D8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2203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4A1C6D"/>
    <w:multiLevelType w:val="hybridMultilevel"/>
    <w:tmpl w:val="57967D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847C0"/>
    <w:multiLevelType w:val="hybridMultilevel"/>
    <w:tmpl w:val="BC547262"/>
    <w:lvl w:ilvl="0" w:tplc="5388DE8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D5262"/>
    <w:multiLevelType w:val="hybridMultilevel"/>
    <w:tmpl w:val="6B9E11DC"/>
    <w:lvl w:ilvl="0" w:tplc="5388DE8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116E0"/>
    <w:multiLevelType w:val="hybridMultilevel"/>
    <w:tmpl w:val="AD0E6B12"/>
    <w:lvl w:ilvl="0" w:tplc="5388DE8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D8E"/>
    <w:rsid w:val="00162AC1"/>
    <w:rsid w:val="003F7154"/>
    <w:rsid w:val="005F2ED5"/>
    <w:rsid w:val="0079777B"/>
    <w:rsid w:val="009B437D"/>
    <w:rsid w:val="00B30D8E"/>
    <w:rsid w:val="00CE66B6"/>
    <w:rsid w:val="00F7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6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Zölli</dc:creator>
  <cp:lastModifiedBy>Zölli</cp:lastModifiedBy>
  <cp:revision>3</cp:revision>
  <dcterms:created xsi:type="dcterms:W3CDTF">2021-05-07T07:26:00Z</dcterms:created>
  <dcterms:modified xsi:type="dcterms:W3CDTF">2021-05-07T08:41:00Z</dcterms:modified>
</cp:coreProperties>
</file>