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26"/>
      </w:tblGrid>
      <w:tr w:rsidR="00E45B22" w14:paraId="11C36D01" w14:textId="77777777">
        <w:tc>
          <w:tcPr>
            <w:tcW w:w="14426" w:type="dxa"/>
            <w:shd w:val="clear" w:color="auto" w:fill="CC99FF"/>
          </w:tcPr>
          <w:p w14:paraId="16F0A001" w14:textId="77777777" w:rsidR="00E45B22" w:rsidRDefault="00E45B22">
            <w:pPr>
              <w:pStyle w:val="bersch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Pflichtseminar     Musik</w:t>
            </w:r>
          </w:p>
          <w:p w14:paraId="28370288" w14:textId="77777777" w:rsidR="00E45B22" w:rsidRDefault="00E45B2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Thema                  Instrumentales Musizieren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</w:t>
            </w:r>
          </w:p>
          <w:p w14:paraId="6168EFC6" w14:textId="77777777" w:rsidR="00E45B22" w:rsidRDefault="00E45B22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11396C53" w14:textId="77777777" w:rsidR="00E45B22" w:rsidRDefault="00E45B22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3"/>
        <w:gridCol w:w="7213"/>
      </w:tblGrid>
      <w:tr w:rsidR="00E45B22" w14:paraId="2A4A3029" w14:textId="77777777">
        <w:tc>
          <w:tcPr>
            <w:tcW w:w="7213" w:type="dxa"/>
          </w:tcPr>
          <w:p w14:paraId="62FD5F07" w14:textId="77777777" w:rsidR="00E45B22" w:rsidRDefault="00E45B2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einmalig</w:t>
            </w:r>
          </w:p>
        </w:tc>
        <w:tc>
          <w:tcPr>
            <w:tcW w:w="7213" w:type="dxa"/>
          </w:tcPr>
          <w:p w14:paraId="2D337632" w14:textId="77777777" w:rsidR="00E45B22" w:rsidRDefault="00E45B2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alle Klassenstufen</w:t>
            </w:r>
          </w:p>
        </w:tc>
      </w:tr>
    </w:tbl>
    <w:p w14:paraId="7B26601F" w14:textId="77777777" w:rsidR="00E45B22" w:rsidRDefault="00E45B2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4820"/>
        <w:gridCol w:w="7230"/>
      </w:tblGrid>
      <w:tr w:rsidR="00E45B22" w14:paraId="5884B71E" w14:textId="77777777">
        <w:tc>
          <w:tcPr>
            <w:tcW w:w="2376" w:type="dxa"/>
            <w:shd w:val="clear" w:color="auto" w:fill="CC99FF"/>
          </w:tcPr>
          <w:p w14:paraId="0A426D31" w14:textId="77777777" w:rsidR="00E45B22" w:rsidRDefault="00E45B22">
            <w:pPr>
              <w:pStyle w:val="berschrift1"/>
            </w:pPr>
            <w:r>
              <w:t>Kompetenzbereich</w:t>
            </w:r>
          </w:p>
        </w:tc>
        <w:tc>
          <w:tcPr>
            <w:tcW w:w="4820" w:type="dxa"/>
            <w:shd w:val="clear" w:color="auto" w:fill="CC99FF"/>
          </w:tcPr>
          <w:p w14:paraId="3163A1E1" w14:textId="77777777" w:rsidR="00E45B22" w:rsidRDefault="00E45B22">
            <w:pPr>
              <w:pStyle w:val="berschrift1"/>
            </w:pPr>
            <w:r>
              <w:t>Ziele</w:t>
            </w:r>
          </w:p>
        </w:tc>
        <w:tc>
          <w:tcPr>
            <w:tcW w:w="7230" w:type="dxa"/>
            <w:shd w:val="clear" w:color="auto" w:fill="CC99FF"/>
          </w:tcPr>
          <w:p w14:paraId="56460D9A" w14:textId="77777777" w:rsidR="00E45B22" w:rsidRDefault="00E45B22">
            <w:pPr>
              <w:pStyle w:val="berschrift1"/>
            </w:pPr>
            <w:r>
              <w:t>Inhaltliche Schwerpunkte</w:t>
            </w:r>
          </w:p>
        </w:tc>
      </w:tr>
      <w:tr w:rsidR="00E45B22" w14:paraId="30412502" w14:textId="77777777">
        <w:tc>
          <w:tcPr>
            <w:tcW w:w="2376" w:type="dxa"/>
            <w:shd w:val="clear" w:color="auto" w:fill="CC99FF"/>
          </w:tcPr>
          <w:p w14:paraId="7671E27F" w14:textId="77777777" w:rsidR="00E45B22" w:rsidRDefault="00E45B22">
            <w:pPr>
              <w:spacing w:line="240" w:lineRule="auto"/>
              <w:rPr>
                <w:rFonts w:ascii="Arial" w:hAnsi="Arial" w:cs="Arial"/>
              </w:rPr>
            </w:pPr>
          </w:p>
          <w:p w14:paraId="0A0B11DC" w14:textId="77777777" w:rsidR="00E45B22" w:rsidRDefault="00E45B22">
            <w:pPr>
              <w:pStyle w:val="berschrift1"/>
              <w:shd w:val="clear" w:color="auto" w:fill="CC99FF"/>
            </w:pPr>
            <w:r>
              <w:t>Unterrichten</w:t>
            </w:r>
          </w:p>
          <w:p w14:paraId="65B8D1CD" w14:textId="77777777" w:rsidR="00E45B22" w:rsidRDefault="00E45B22">
            <w:pPr>
              <w:shd w:val="clear" w:color="auto" w:fill="CC99FF"/>
              <w:spacing w:line="240" w:lineRule="auto"/>
              <w:rPr>
                <w:rFonts w:ascii="Arial" w:hAnsi="Arial" w:cs="Arial"/>
              </w:rPr>
            </w:pPr>
          </w:p>
          <w:p w14:paraId="7E559E1B" w14:textId="77777777" w:rsidR="00E45B22" w:rsidRDefault="00E45B22">
            <w:pPr>
              <w:shd w:val="clear" w:color="auto" w:fill="CC99FF"/>
              <w:spacing w:line="240" w:lineRule="auto"/>
              <w:rPr>
                <w:rFonts w:ascii="Arial" w:hAnsi="Arial" w:cs="Arial"/>
              </w:rPr>
            </w:pPr>
          </w:p>
          <w:p w14:paraId="359F5C95" w14:textId="77777777" w:rsidR="00E45B22" w:rsidRDefault="00E45B22">
            <w:pPr>
              <w:shd w:val="clear" w:color="auto" w:fill="CC99FF"/>
              <w:spacing w:line="240" w:lineRule="auto"/>
              <w:rPr>
                <w:rFonts w:ascii="Arial" w:hAnsi="Arial" w:cs="Arial"/>
              </w:rPr>
            </w:pPr>
          </w:p>
          <w:p w14:paraId="3DAF93D3" w14:textId="77777777" w:rsidR="00E45B22" w:rsidRDefault="00E45B22">
            <w:pPr>
              <w:shd w:val="clear" w:color="auto" w:fill="CC99FF"/>
              <w:spacing w:line="240" w:lineRule="auto"/>
              <w:rPr>
                <w:rFonts w:ascii="Arial" w:hAnsi="Arial" w:cs="Arial"/>
              </w:rPr>
            </w:pPr>
          </w:p>
          <w:p w14:paraId="13C6DB60" w14:textId="77777777" w:rsidR="00E45B22" w:rsidRDefault="00E45B22">
            <w:pPr>
              <w:shd w:val="clear" w:color="auto" w:fill="CC99FF"/>
              <w:spacing w:line="240" w:lineRule="auto"/>
              <w:rPr>
                <w:rFonts w:ascii="Arial" w:hAnsi="Arial" w:cs="Arial"/>
              </w:rPr>
            </w:pPr>
          </w:p>
          <w:p w14:paraId="4EDA9D8F" w14:textId="77777777" w:rsidR="00E45B22" w:rsidRDefault="00E45B22">
            <w:pPr>
              <w:shd w:val="clear" w:color="auto" w:fill="CC99FF"/>
              <w:spacing w:line="240" w:lineRule="auto"/>
              <w:rPr>
                <w:rFonts w:ascii="Arial" w:hAnsi="Arial" w:cs="Arial"/>
              </w:rPr>
            </w:pPr>
          </w:p>
          <w:p w14:paraId="33DB4CD1" w14:textId="77777777" w:rsidR="00E45B22" w:rsidRDefault="00E45B22">
            <w:pPr>
              <w:shd w:val="clear" w:color="auto" w:fill="CC99FF"/>
              <w:spacing w:line="240" w:lineRule="auto"/>
              <w:rPr>
                <w:rFonts w:ascii="Arial" w:hAnsi="Arial" w:cs="Arial"/>
              </w:rPr>
            </w:pPr>
          </w:p>
          <w:p w14:paraId="7F1ECDE8" w14:textId="77777777" w:rsidR="00E45B22" w:rsidRDefault="00E45B22">
            <w:pPr>
              <w:pStyle w:val="berschrift1"/>
              <w:shd w:val="clear" w:color="auto" w:fill="CC99FF"/>
            </w:pPr>
            <w:r>
              <w:t>Erziehen</w:t>
            </w:r>
          </w:p>
          <w:p w14:paraId="5BCE3145" w14:textId="77777777" w:rsidR="00E45B22" w:rsidRDefault="00E45B22">
            <w:pPr>
              <w:shd w:val="clear" w:color="auto" w:fill="CC99FF"/>
              <w:spacing w:line="240" w:lineRule="auto"/>
              <w:rPr>
                <w:rFonts w:ascii="Arial" w:hAnsi="Arial" w:cs="Arial"/>
              </w:rPr>
            </w:pPr>
          </w:p>
          <w:p w14:paraId="104504CD" w14:textId="77777777" w:rsidR="00E45B22" w:rsidRDefault="00E45B22">
            <w:pPr>
              <w:pStyle w:val="berschrift1"/>
              <w:shd w:val="clear" w:color="auto" w:fill="CC99FF"/>
            </w:pPr>
            <w:r>
              <w:t>Innovieren</w:t>
            </w:r>
          </w:p>
          <w:p w14:paraId="42D5F30E" w14:textId="77777777" w:rsidR="00E45B22" w:rsidRDefault="00E45B22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24DA3DF9" w14:textId="77777777" w:rsidR="00E45B22" w:rsidRDefault="00E45B22">
            <w:pPr>
              <w:spacing w:line="240" w:lineRule="auto"/>
              <w:rPr>
                <w:rFonts w:ascii="Arial" w:hAnsi="Arial" w:cs="Arial"/>
              </w:rPr>
            </w:pPr>
          </w:p>
          <w:p w14:paraId="638843C9" w14:textId="77777777" w:rsidR="00E45B22" w:rsidRDefault="00E45B2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Der LAA kann</w:t>
            </w:r>
          </w:p>
          <w:p w14:paraId="7D9D570C" w14:textId="77777777" w:rsidR="00E45B22" w:rsidRDefault="00E45B2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Einsatzmöglichkeiten und Instrumenten-</w:t>
            </w:r>
          </w:p>
          <w:p w14:paraId="1821702E" w14:textId="77777777" w:rsidR="00E45B22" w:rsidRDefault="00E45B2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gruppen bewusst für das</w:t>
            </w:r>
          </w:p>
          <w:p w14:paraId="55D96243" w14:textId="77777777" w:rsidR="00E45B22" w:rsidRDefault="00E45B2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instrumentale Spielen auswählen und </w:t>
            </w:r>
          </w:p>
          <w:p w14:paraId="0F9B7E1B" w14:textId="77777777" w:rsidR="00E45B22" w:rsidRDefault="00E45B2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didaktisch- methodisch aufbereiten </w:t>
            </w:r>
          </w:p>
          <w:p w14:paraId="5B419C83" w14:textId="77777777" w:rsidR="00E45B22" w:rsidRDefault="00E45B2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vielfältige Klangerprobungen mit      </w:t>
            </w:r>
          </w:p>
          <w:p w14:paraId="7F1E2B19" w14:textId="77777777" w:rsidR="00E45B22" w:rsidRDefault="00E45B2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Instrumenten ermöglichen und diese zum</w:t>
            </w:r>
          </w:p>
          <w:p w14:paraId="4368524C" w14:textId="77777777" w:rsidR="00E45B22" w:rsidRDefault="00E45B2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zielgerichteten Musizieren nutzen</w:t>
            </w:r>
          </w:p>
          <w:p w14:paraId="1429FCF6" w14:textId="77777777" w:rsidR="00E45B22" w:rsidRDefault="00E45B2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Regeln im Umgang mit Instrumenten</w:t>
            </w:r>
          </w:p>
          <w:p w14:paraId="29DA2A8E" w14:textId="77777777" w:rsidR="00E45B22" w:rsidRDefault="00E45B2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festlegen und konsequent einhalten</w:t>
            </w:r>
          </w:p>
          <w:p w14:paraId="319F647A" w14:textId="77777777" w:rsidR="00E45B22" w:rsidRDefault="00E45B22">
            <w:pPr>
              <w:spacing w:line="240" w:lineRule="auto"/>
              <w:rPr>
                <w:rFonts w:ascii="Arial" w:hAnsi="Arial" w:cs="Arial"/>
              </w:rPr>
            </w:pPr>
          </w:p>
          <w:p w14:paraId="4ADE5C75" w14:textId="77777777" w:rsidR="00E45B22" w:rsidRDefault="00E45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-Musizieraktivitäten im Schulleben anregen</w:t>
            </w:r>
          </w:p>
        </w:tc>
        <w:tc>
          <w:tcPr>
            <w:tcW w:w="7230" w:type="dxa"/>
          </w:tcPr>
          <w:p w14:paraId="4F8DE0ED" w14:textId="77777777" w:rsidR="00E45B22" w:rsidRDefault="00E45B22">
            <w:pPr>
              <w:spacing w:line="240" w:lineRule="auto"/>
              <w:rPr>
                <w:rFonts w:ascii="Arial" w:hAnsi="Arial" w:cs="Arial"/>
              </w:rPr>
            </w:pPr>
          </w:p>
          <w:p w14:paraId="10FAB792" w14:textId="77777777" w:rsidR="00E45B22" w:rsidRDefault="00E45B22">
            <w:pPr>
              <w:spacing w:line="240" w:lineRule="auto"/>
              <w:rPr>
                <w:rFonts w:ascii="Arial" w:hAnsi="Arial" w:cs="Arial"/>
              </w:rPr>
            </w:pPr>
          </w:p>
          <w:p w14:paraId="7D611CD9" w14:textId="77777777" w:rsidR="00E45B22" w:rsidRDefault="00E45B2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Einführungsmöglichkeiten und vielfältige Einsatzmöglichkeiten </w:t>
            </w:r>
          </w:p>
          <w:p w14:paraId="119CB59C" w14:textId="77777777" w:rsidR="00E45B22" w:rsidRDefault="00E45B2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von  Orff- und körpereigenen Instrumenten</w:t>
            </w:r>
          </w:p>
          <w:p w14:paraId="43EFD00D" w14:textId="77777777" w:rsidR="00E45B22" w:rsidRDefault="00E45B2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Schallspiele, Kreisspiele, Klangspiele, Rhythmusspiele  </w:t>
            </w:r>
          </w:p>
          <w:p w14:paraId="620D6D45" w14:textId="77777777" w:rsidR="00E45B22" w:rsidRDefault="00E45B2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methodische Vorgehensweise zum Erlernen elementarer   </w:t>
            </w:r>
          </w:p>
          <w:p w14:paraId="3825D525" w14:textId="77777777" w:rsidR="00E45B22" w:rsidRDefault="00E45B2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musiktheoretischer Grundlagen mit Hilfe von Instrumenten</w:t>
            </w:r>
          </w:p>
          <w:p w14:paraId="1E6EC78E" w14:textId="77777777" w:rsidR="00E45B22" w:rsidRDefault="00E45B2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Integration mit anderen Lernbereichen</w:t>
            </w:r>
          </w:p>
          <w:p w14:paraId="1AEA67A2" w14:textId="77777777" w:rsidR="00E45B22" w:rsidRDefault="00E45B2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D966B8C" w14:textId="77777777" w:rsidR="00E45B22" w:rsidRDefault="00E45B2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Austeilmethoden</w:t>
            </w:r>
          </w:p>
          <w:p w14:paraId="7EA8AE73" w14:textId="77777777" w:rsidR="00E45B22" w:rsidRDefault="00E45B22">
            <w:pPr>
              <w:spacing w:line="240" w:lineRule="auto"/>
              <w:rPr>
                <w:rFonts w:ascii="Arial" w:hAnsi="Arial" w:cs="Arial"/>
              </w:rPr>
            </w:pPr>
          </w:p>
          <w:p w14:paraId="283974C1" w14:textId="77777777" w:rsidR="00E45B22" w:rsidRDefault="00E45B22">
            <w:pPr>
              <w:spacing w:line="240" w:lineRule="auto"/>
              <w:rPr>
                <w:rFonts w:ascii="Arial" w:hAnsi="Arial" w:cs="Arial"/>
              </w:rPr>
            </w:pPr>
          </w:p>
          <w:p w14:paraId="3F40D712" w14:textId="77777777" w:rsidR="00E45B22" w:rsidRDefault="00E45B2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z.B. AG Instrumentalgruppe</w:t>
            </w:r>
          </w:p>
          <w:p w14:paraId="3587A7E7" w14:textId="77777777" w:rsidR="00E45B22" w:rsidRDefault="00E45B2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45B22" w14:paraId="2E70C96C" w14:textId="77777777" w:rsidTr="00FC0475">
        <w:trPr>
          <w:trHeight w:val="600"/>
        </w:trPr>
        <w:tc>
          <w:tcPr>
            <w:tcW w:w="2376" w:type="dxa"/>
            <w:shd w:val="clear" w:color="auto" w:fill="CC99FF"/>
          </w:tcPr>
          <w:p w14:paraId="4E357A45" w14:textId="77777777" w:rsidR="00E45B22" w:rsidRDefault="00E45B22">
            <w:pPr>
              <w:pStyle w:val="berschrift1"/>
            </w:pPr>
            <w:r>
              <w:t>Vorbereitung</w:t>
            </w:r>
          </w:p>
          <w:p w14:paraId="74A079E9" w14:textId="77777777" w:rsidR="00E45B22" w:rsidRDefault="00E45B22">
            <w:pPr>
              <w:spacing w:line="240" w:lineRule="auto"/>
              <w:rPr>
                <w:rFonts w:ascii="Arial" w:hAnsi="Arial" w:cs="Arial"/>
              </w:rPr>
            </w:pPr>
          </w:p>
          <w:p w14:paraId="4B71DF79" w14:textId="77777777" w:rsidR="00E45B22" w:rsidRDefault="00E45B2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050" w:type="dxa"/>
            <w:gridSpan w:val="2"/>
          </w:tcPr>
          <w:p w14:paraId="6A96FA4C" w14:textId="77777777" w:rsidR="00E45B22" w:rsidRPr="00FC0475" w:rsidRDefault="00E45B2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C0475">
              <w:rPr>
                <w:rFonts w:ascii="Arial" w:hAnsi="Arial" w:cs="Arial"/>
                <w:sz w:val="22"/>
                <w:szCs w:val="22"/>
              </w:rPr>
              <w:t xml:space="preserve">1. Erstellen Sie eine Übersicht, über das Instrumentarium an Ihrer Ausbildungsschule. </w:t>
            </w:r>
          </w:p>
          <w:p w14:paraId="3D0D318B" w14:textId="77777777" w:rsidR="00E45B22" w:rsidRPr="00FC0475" w:rsidRDefault="00E45B2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C0475">
              <w:rPr>
                <w:rFonts w:ascii="Arial" w:hAnsi="Arial" w:cs="Arial"/>
                <w:sz w:val="22"/>
                <w:szCs w:val="22"/>
              </w:rPr>
              <w:t>2. Stellen Sie eine instrumentale Gestaltung zu einem Lied oder Musikhörwerk vor.</w:t>
            </w:r>
          </w:p>
          <w:p w14:paraId="3E32659B" w14:textId="77777777" w:rsidR="00E45B22" w:rsidRPr="00FC0475" w:rsidRDefault="00E45B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475" w14:paraId="58D0E46B" w14:textId="77777777">
        <w:trPr>
          <w:trHeight w:val="1300"/>
        </w:trPr>
        <w:tc>
          <w:tcPr>
            <w:tcW w:w="2376" w:type="dxa"/>
            <w:shd w:val="clear" w:color="auto" w:fill="CC99FF"/>
          </w:tcPr>
          <w:p w14:paraId="37EBED1B" w14:textId="77777777" w:rsidR="00FC0475" w:rsidRDefault="00FC0475" w:rsidP="00FC0475">
            <w:pPr>
              <w:pStyle w:val="berschrift1"/>
              <w:shd w:val="clear" w:color="auto" w:fill="CC99FF"/>
            </w:pPr>
            <w:r>
              <w:t>Literatur</w:t>
            </w:r>
          </w:p>
          <w:p w14:paraId="70F3F97A" w14:textId="77777777" w:rsidR="00FC0475" w:rsidRDefault="00FC0475">
            <w:pPr>
              <w:pStyle w:val="berschrift1"/>
            </w:pPr>
          </w:p>
        </w:tc>
        <w:tc>
          <w:tcPr>
            <w:tcW w:w="12050" w:type="dxa"/>
            <w:gridSpan w:val="2"/>
          </w:tcPr>
          <w:p w14:paraId="5AB6A0E6" w14:textId="77777777" w:rsidR="00FC0475" w:rsidRDefault="00FC04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C0475">
              <w:rPr>
                <w:rFonts w:ascii="Arial" w:hAnsi="Arial" w:cs="Arial"/>
                <w:sz w:val="22"/>
                <w:szCs w:val="22"/>
              </w:rPr>
              <w:t>Kommt lasst uns musizieren(</w:t>
            </w:r>
            <w:proofErr w:type="spellStart"/>
            <w:r w:rsidRPr="00FC0475">
              <w:rPr>
                <w:rFonts w:ascii="Arial" w:hAnsi="Arial" w:cs="Arial"/>
                <w:sz w:val="22"/>
                <w:szCs w:val="22"/>
              </w:rPr>
              <w:t>Gillhuber</w:t>
            </w:r>
            <w:proofErr w:type="spellEnd"/>
            <w:r w:rsidRPr="00FC0475">
              <w:rPr>
                <w:rFonts w:ascii="Arial" w:hAnsi="Arial" w:cs="Arial"/>
                <w:sz w:val="22"/>
                <w:szCs w:val="22"/>
              </w:rPr>
              <w:t xml:space="preserve">/Wolf Verlag), </w:t>
            </w:r>
          </w:p>
          <w:p w14:paraId="2B4780D5" w14:textId="77777777" w:rsidR="00FC0475" w:rsidRDefault="00FC04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C0475">
              <w:rPr>
                <w:rFonts w:ascii="Arial" w:hAnsi="Arial" w:cs="Arial"/>
                <w:sz w:val="22"/>
                <w:szCs w:val="22"/>
              </w:rPr>
              <w:t xml:space="preserve">Kinder spielen mit Orff-Instrumenten( </w:t>
            </w:r>
            <w:proofErr w:type="spellStart"/>
            <w:r w:rsidRPr="00FC0475">
              <w:rPr>
                <w:rFonts w:ascii="Arial" w:hAnsi="Arial" w:cs="Arial"/>
                <w:sz w:val="22"/>
                <w:szCs w:val="22"/>
              </w:rPr>
              <w:t>E.Gulden</w:t>
            </w:r>
            <w:proofErr w:type="spellEnd"/>
            <w:r w:rsidRPr="00FC0475">
              <w:rPr>
                <w:rFonts w:ascii="Arial" w:hAnsi="Arial" w:cs="Arial"/>
                <w:sz w:val="22"/>
                <w:szCs w:val="22"/>
              </w:rPr>
              <w:t xml:space="preserve"> oder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C0475">
              <w:rPr>
                <w:rFonts w:ascii="Arial" w:hAnsi="Arial" w:cs="Arial"/>
                <w:sz w:val="22"/>
                <w:szCs w:val="22"/>
              </w:rPr>
              <w:t>H.Gschwedter</w:t>
            </w:r>
            <w:proofErr w:type="spellEnd"/>
            <w:r w:rsidRPr="00FC0475">
              <w:rPr>
                <w:rFonts w:ascii="Arial" w:hAnsi="Arial" w:cs="Arial"/>
                <w:sz w:val="22"/>
                <w:szCs w:val="22"/>
              </w:rPr>
              <w:t xml:space="preserve">/Don Bosco Verlag, </w:t>
            </w:r>
          </w:p>
          <w:p w14:paraId="712626B8" w14:textId="77777777" w:rsidR="00FC0475" w:rsidRDefault="00FC04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C0475">
              <w:rPr>
                <w:rFonts w:ascii="Arial" w:hAnsi="Arial" w:cs="Arial"/>
                <w:sz w:val="22"/>
                <w:szCs w:val="22"/>
              </w:rPr>
              <w:t xml:space="preserve">Fachzeitschriften GS Musik, Musik in der GS , </w:t>
            </w:r>
          </w:p>
          <w:p w14:paraId="5FA85BA6" w14:textId="77777777" w:rsidR="00FC0475" w:rsidRPr="00FC0475" w:rsidRDefault="00FC04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FC0475">
              <w:rPr>
                <w:rFonts w:ascii="Arial" w:hAnsi="Arial" w:cs="Arial"/>
                <w:sz w:val="22"/>
                <w:szCs w:val="22"/>
              </w:rPr>
              <w:t>Rhythmus für Kids (</w:t>
            </w:r>
            <w:proofErr w:type="spellStart"/>
            <w:r w:rsidRPr="00FC0475">
              <w:rPr>
                <w:rFonts w:ascii="Arial" w:hAnsi="Arial" w:cs="Arial"/>
                <w:sz w:val="22"/>
                <w:szCs w:val="22"/>
              </w:rPr>
              <w:t>R.Filz</w:t>
            </w:r>
            <w:proofErr w:type="spellEnd"/>
            <w:r w:rsidRPr="00FC0475">
              <w:rPr>
                <w:rFonts w:ascii="Arial" w:hAnsi="Arial" w:cs="Arial"/>
                <w:sz w:val="22"/>
                <w:szCs w:val="22"/>
              </w:rPr>
              <w:t>/UE) / weitere Literatur zur Seminarveranstaltung</w:t>
            </w:r>
          </w:p>
        </w:tc>
      </w:tr>
    </w:tbl>
    <w:p w14:paraId="60D7B309" w14:textId="77777777" w:rsidR="00E45B22" w:rsidRDefault="00E45B22">
      <w:pPr>
        <w:rPr>
          <w:rFonts w:ascii="Times New Roman" w:hAnsi="Times New Roman" w:cs="Times New Roman"/>
        </w:rPr>
      </w:pPr>
    </w:p>
    <w:sectPr w:rsidR="00E45B22" w:rsidSect="00E45B22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B22"/>
    <w:rsid w:val="00E45B22"/>
    <w:rsid w:val="00FC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5671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Calibri" w:hAnsi="Calibri" w:cs="Calibri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spacing w:line="240" w:lineRule="auto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1280</Characters>
  <Application>Microsoft Macintosh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Fachseminar oder  Wahlpflichtseminar      Deutsch</dc:title>
  <dc:subject/>
  <dc:creator>Liane Albert</dc:creator>
  <cp:keywords/>
  <dc:description/>
  <cp:lastModifiedBy>Silke Pohling</cp:lastModifiedBy>
  <cp:revision>12</cp:revision>
  <cp:lastPrinted>2016-03-20T18:51:00Z</cp:lastPrinted>
  <dcterms:created xsi:type="dcterms:W3CDTF">2015-06-18T10:11:00Z</dcterms:created>
  <dcterms:modified xsi:type="dcterms:W3CDTF">2016-03-25T15:45:00Z</dcterms:modified>
</cp:coreProperties>
</file>