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426"/>
      </w:tblGrid>
      <w:tr w:rsidR="00200036" w:rsidRPr="000A4E66" w:rsidTr="00B8520C">
        <w:trPr>
          <w:trHeight w:val="835"/>
        </w:trPr>
        <w:tc>
          <w:tcPr>
            <w:tcW w:w="14426" w:type="dxa"/>
            <w:shd w:val="clear" w:color="auto" w:fill="DEEAF6" w:themeFill="accent1" w:themeFillTint="33"/>
          </w:tcPr>
          <w:p w:rsidR="00200036" w:rsidRPr="000A4E66" w:rsidRDefault="00F92790" w:rsidP="000A4E6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Pflichtseminar:</w:t>
            </w:r>
            <w:r w:rsidR="00AC761B" w:rsidRPr="000A4E66">
              <w:rPr>
                <w:rFonts w:ascii="Arial" w:hAnsi="Arial" w:cs="Arial"/>
                <w:b/>
              </w:rPr>
              <w:tab/>
            </w:r>
            <w:r w:rsidR="00C102B2" w:rsidRPr="000A4E66">
              <w:rPr>
                <w:rFonts w:ascii="Arial" w:hAnsi="Arial" w:cs="Arial"/>
                <w:b/>
              </w:rPr>
              <w:t>Mathematik</w:t>
            </w: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</w:rPr>
            </w:pPr>
          </w:p>
          <w:p w:rsidR="00200036" w:rsidRPr="00B8520C" w:rsidRDefault="00AC761B" w:rsidP="000A4E66">
            <w:pPr>
              <w:spacing w:line="240" w:lineRule="auto"/>
              <w:rPr>
                <w:rFonts w:ascii="Arial" w:hAnsi="Arial" w:cs="Arial"/>
                <w:b/>
              </w:rPr>
            </w:pPr>
            <w:r w:rsidRPr="000A4E66">
              <w:rPr>
                <w:rFonts w:ascii="Arial" w:hAnsi="Arial" w:cs="Arial"/>
                <w:b/>
              </w:rPr>
              <w:t xml:space="preserve">Thema: </w:t>
            </w:r>
            <w:r w:rsidR="00C17E30">
              <w:rPr>
                <w:rFonts w:ascii="Arial" w:hAnsi="Arial" w:cs="Arial"/>
                <w:b/>
              </w:rPr>
              <w:t xml:space="preserve">  Arbeit mit Größen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188"/>
        <w:gridCol w:w="6238"/>
      </w:tblGrid>
      <w:tr w:rsidR="00200036" w:rsidRPr="000A4E66" w:rsidTr="00F92790">
        <w:tc>
          <w:tcPr>
            <w:tcW w:w="8188" w:type="dxa"/>
            <w:shd w:val="clear" w:color="auto" w:fill="DEEAF6" w:themeFill="accent1" w:themeFillTint="33"/>
          </w:tcPr>
          <w:p w:rsidR="00200036" w:rsidRPr="000A4E66" w:rsidRDefault="00200036" w:rsidP="00F92790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A4E66">
              <w:rPr>
                <w:rFonts w:ascii="Arial" w:hAnsi="Arial" w:cs="Arial"/>
                <w:sz w:val="22"/>
              </w:rPr>
              <w:t>Häufigkeit</w:t>
            </w:r>
            <w:r w:rsidR="00AC761B" w:rsidRPr="000A4E66">
              <w:rPr>
                <w:rFonts w:ascii="Arial" w:hAnsi="Arial" w:cs="Arial"/>
                <w:sz w:val="22"/>
              </w:rPr>
              <w:t xml:space="preserve">: </w:t>
            </w:r>
            <w:r w:rsidR="00F92790">
              <w:rPr>
                <w:rFonts w:ascii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shd w:val="clear" w:color="auto" w:fill="DEEAF6" w:themeFill="accent1" w:themeFillTint="33"/>
          </w:tcPr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A4E66">
              <w:rPr>
                <w:rFonts w:ascii="Arial" w:hAnsi="Arial" w:cs="Arial"/>
                <w:sz w:val="22"/>
              </w:rPr>
              <w:t>Relevanz</w:t>
            </w:r>
            <w:r w:rsidR="00AC761B" w:rsidRPr="000A4E66">
              <w:rPr>
                <w:rFonts w:ascii="Arial" w:hAnsi="Arial" w:cs="Arial"/>
                <w:sz w:val="22"/>
              </w:rPr>
              <w:t>:</w:t>
            </w:r>
            <w:r w:rsidRPr="000A4E66">
              <w:rPr>
                <w:rFonts w:ascii="Arial" w:hAnsi="Arial" w:cs="Arial"/>
                <w:sz w:val="22"/>
              </w:rPr>
              <w:t xml:space="preserve"> </w:t>
            </w:r>
            <w:r w:rsidR="00E253E5" w:rsidRPr="000A4E66">
              <w:rPr>
                <w:rFonts w:ascii="Arial" w:hAnsi="Arial" w:cs="Arial"/>
                <w:b/>
                <w:sz w:val="22"/>
              </w:rPr>
              <w:t xml:space="preserve">alle Klassenstufen 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6238"/>
      </w:tblGrid>
      <w:tr w:rsidR="00200036" w:rsidRPr="000A4E66" w:rsidTr="00F92790">
        <w:tc>
          <w:tcPr>
            <w:tcW w:w="2376" w:type="dxa"/>
            <w:shd w:val="clear" w:color="auto" w:fill="DEEAF6" w:themeFill="accent1" w:themeFillTint="33"/>
          </w:tcPr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b/>
              </w:rPr>
            </w:pPr>
            <w:r w:rsidRPr="000A4E66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b/>
              </w:rPr>
            </w:pPr>
            <w:r w:rsidRPr="000A4E66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238" w:type="dxa"/>
            <w:shd w:val="clear" w:color="auto" w:fill="DEEAF6" w:themeFill="accent1" w:themeFillTint="33"/>
          </w:tcPr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b/>
              </w:rPr>
            </w:pPr>
            <w:r w:rsidRPr="000A4E66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200036" w:rsidRPr="000A4E66" w:rsidTr="00E55A2B">
        <w:tc>
          <w:tcPr>
            <w:tcW w:w="2376" w:type="dxa"/>
            <w:tcBorders>
              <w:bottom w:val="single" w:sz="4" w:space="0" w:color="auto"/>
            </w:tcBorders>
          </w:tcPr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036" w:rsidRPr="003B5F1B" w:rsidRDefault="00200036" w:rsidP="000A4E6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0036" w:rsidRPr="003B5F1B" w:rsidRDefault="00200036" w:rsidP="000A4E6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1B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036" w:rsidRPr="00C363B3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363B3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A4E66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036" w:rsidRPr="003B5F1B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B5F1B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0036" w:rsidRPr="000A4E66" w:rsidRDefault="00200036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F0121" w:rsidRPr="000A4E66" w:rsidRDefault="004F0121" w:rsidP="00C102B2">
            <w:pPr>
              <w:pStyle w:val="KeinLeerraum"/>
              <w:rPr>
                <w:rFonts w:ascii="Arial" w:hAnsi="Arial" w:cs="Arial"/>
                <w:b/>
              </w:rPr>
            </w:pPr>
          </w:p>
          <w:p w:rsidR="0066108A" w:rsidRDefault="00200036" w:rsidP="00C363B3">
            <w:pPr>
              <w:pStyle w:val="KeinLeerraum"/>
              <w:rPr>
                <w:rFonts w:ascii="Arial" w:hAnsi="Arial" w:cs="Arial"/>
                <w:b/>
              </w:rPr>
            </w:pPr>
            <w:r w:rsidRPr="000A4E66">
              <w:rPr>
                <w:rFonts w:ascii="Arial" w:hAnsi="Arial" w:cs="Arial"/>
                <w:b/>
              </w:rPr>
              <w:t>Der LAA kann</w:t>
            </w:r>
            <w:r w:rsidR="00B8520C">
              <w:rPr>
                <w:rFonts w:ascii="Arial" w:hAnsi="Arial" w:cs="Arial"/>
                <w:b/>
              </w:rPr>
              <w:t>:</w:t>
            </w:r>
          </w:p>
          <w:p w:rsidR="00C14C1C" w:rsidRDefault="0046202C" w:rsidP="00B8520C">
            <w:pPr>
              <w:pStyle w:val="KeinLeerraum"/>
              <w:numPr>
                <w:ilvl w:val="0"/>
                <w:numId w:val="18"/>
              </w:numPr>
              <w:spacing w:before="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</w:t>
            </w:r>
            <w:r w:rsidR="00C14C1C">
              <w:rPr>
                <w:rFonts w:ascii="Arial" w:hAnsi="Arial" w:cs="Arial"/>
                <w:sz w:val="20"/>
                <w:szCs w:val="20"/>
              </w:rPr>
              <w:t xml:space="preserve"> Ziele des Arbeitens mit Größen </w:t>
            </w:r>
            <w:r>
              <w:rPr>
                <w:rFonts w:ascii="Arial" w:hAnsi="Arial" w:cs="Arial"/>
                <w:sz w:val="20"/>
                <w:szCs w:val="20"/>
              </w:rPr>
              <w:t>benennen und dabei die Spezifik der einzelnen Größenbereiche beachten</w:t>
            </w:r>
          </w:p>
          <w:p w:rsidR="002F1188" w:rsidRDefault="002F1188" w:rsidP="00B8520C">
            <w:pPr>
              <w:pStyle w:val="KeinLeerraum"/>
              <w:numPr>
                <w:ilvl w:val="0"/>
                <w:numId w:val="18"/>
              </w:numPr>
              <w:spacing w:before="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didaktische Stufenfolge auf die verschiedenen Größenbereiche übertragen</w:t>
            </w:r>
          </w:p>
          <w:p w:rsidR="002F1188" w:rsidRPr="002F1188" w:rsidRDefault="002F1188" w:rsidP="00B8520C">
            <w:pPr>
              <w:pStyle w:val="KeinLeerraum"/>
              <w:numPr>
                <w:ilvl w:val="0"/>
                <w:numId w:val="18"/>
              </w:numPr>
              <w:spacing w:before="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2F1188">
              <w:rPr>
                <w:rFonts w:ascii="Arial" w:hAnsi="Arial" w:cs="Arial"/>
                <w:sz w:val="20"/>
                <w:szCs w:val="20"/>
              </w:rPr>
              <w:t xml:space="preserve">geeignete Methoden und Übungsformen zum </w:t>
            </w:r>
            <w:r w:rsidR="00C14C1C">
              <w:rPr>
                <w:rFonts w:ascii="Arial" w:hAnsi="Arial" w:cs="Arial"/>
                <w:sz w:val="20"/>
                <w:szCs w:val="20"/>
              </w:rPr>
              <w:t>aktiv - entdeckenden</w:t>
            </w:r>
            <w:r w:rsidRPr="002F1188">
              <w:rPr>
                <w:rFonts w:ascii="Arial" w:hAnsi="Arial" w:cs="Arial"/>
                <w:sz w:val="20"/>
                <w:szCs w:val="20"/>
              </w:rPr>
              <w:t xml:space="preserve">  und kooperativen Lernen und Arbeiten auswählen</w:t>
            </w:r>
          </w:p>
          <w:p w:rsidR="00C14C1C" w:rsidRDefault="00C14C1C" w:rsidP="00B8520C">
            <w:pPr>
              <w:pStyle w:val="Anstrich1"/>
              <w:numPr>
                <w:ilvl w:val="0"/>
                <w:numId w:val="18"/>
              </w:numPr>
              <w:tabs>
                <w:tab w:val="num" w:pos="720"/>
              </w:tabs>
              <w:spacing w:before="40"/>
              <w:ind w:left="318" w:hanging="318"/>
              <w:rPr>
                <w:sz w:val="20"/>
                <w:szCs w:val="20"/>
              </w:rPr>
            </w:pPr>
            <w:r w:rsidRPr="00C14C1C">
              <w:rPr>
                <w:sz w:val="20"/>
                <w:szCs w:val="20"/>
              </w:rPr>
              <w:t xml:space="preserve">mathematische Lehr- und Lernprozesse </w:t>
            </w:r>
            <w:r w:rsidRPr="002F1188">
              <w:rPr>
                <w:rFonts w:cs="Arial"/>
                <w:sz w:val="20"/>
                <w:szCs w:val="20"/>
              </w:rPr>
              <w:t>zur Entw</w:t>
            </w:r>
            <w:r>
              <w:rPr>
                <w:rFonts w:cs="Arial"/>
                <w:sz w:val="20"/>
                <w:szCs w:val="20"/>
              </w:rPr>
              <w:t xml:space="preserve">icklung von Größenvorstellungen </w:t>
            </w:r>
            <w:r w:rsidRPr="00C14C1C">
              <w:rPr>
                <w:sz w:val="20"/>
                <w:szCs w:val="20"/>
              </w:rPr>
              <w:t>gestalten</w:t>
            </w:r>
          </w:p>
          <w:p w:rsidR="0066108A" w:rsidRPr="0046202C" w:rsidRDefault="00C14C1C" w:rsidP="00B8520C">
            <w:pPr>
              <w:pStyle w:val="Anstrich1"/>
              <w:numPr>
                <w:ilvl w:val="0"/>
                <w:numId w:val="18"/>
              </w:numPr>
              <w:tabs>
                <w:tab w:val="num" w:pos="720"/>
              </w:tabs>
              <w:spacing w:before="40"/>
              <w:ind w:left="318" w:hanging="318"/>
              <w:rPr>
                <w:sz w:val="20"/>
                <w:szCs w:val="20"/>
              </w:rPr>
            </w:pPr>
            <w:r w:rsidRPr="00C14C1C">
              <w:rPr>
                <w:rFonts w:cs="Arial"/>
                <w:sz w:val="20"/>
                <w:szCs w:val="20"/>
              </w:rPr>
              <w:t xml:space="preserve">ausgewählte Übungen </w:t>
            </w:r>
            <w:r>
              <w:rPr>
                <w:rFonts w:cs="Arial"/>
                <w:sz w:val="20"/>
                <w:szCs w:val="20"/>
              </w:rPr>
              <w:t xml:space="preserve">selbst </w:t>
            </w:r>
            <w:r w:rsidRPr="00C14C1C">
              <w:rPr>
                <w:rFonts w:cs="Arial"/>
                <w:sz w:val="20"/>
                <w:szCs w:val="20"/>
              </w:rPr>
              <w:t>erproben</w:t>
            </w:r>
            <w:r>
              <w:rPr>
                <w:rFonts w:cs="Arial"/>
                <w:sz w:val="20"/>
                <w:szCs w:val="20"/>
              </w:rPr>
              <w:t>, diese den Lehrplanzielen sowie der didaktischen Stufenfolg</w:t>
            </w:r>
            <w:r w:rsidR="0046202C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zuordnen </w:t>
            </w:r>
            <w:r w:rsidR="0046202C">
              <w:rPr>
                <w:rFonts w:cs="Arial"/>
                <w:sz w:val="20"/>
                <w:szCs w:val="20"/>
              </w:rPr>
              <w:t>und sich darüber austauschen</w:t>
            </w:r>
          </w:p>
          <w:p w:rsidR="00330ED6" w:rsidRPr="00200DB0" w:rsidRDefault="0046202C" w:rsidP="00B8520C">
            <w:pPr>
              <w:pStyle w:val="Anstrich1"/>
              <w:numPr>
                <w:ilvl w:val="0"/>
                <w:numId w:val="18"/>
              </w:numPr>
              <w:tabs>
                <w:tab w:val="num" w:pos="720"/>
              </w:tabs>
              <w:spacing w:before="40"/>
              <w:ind w:left="318" w:hanging="318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Repräsentanten für Standardeinheiten sowie wichtige Bezugsgrößen aus der Erfahrungswelt der Kinder</w:t>
            </w:r>
            <w:r w:rsidR="00200DB0">
              <w:rPr>
                <w:rFonts w:cs="Arial"/>
                <w:sz w:val="20"/>
                <w:szCs w:val="20"/>
              </w:rPr>
              <w:t xml:space="preserve"> benennen/auswählen</w:t>
            </w:r>
          </w:p>
        </w:tc>
        <w:tc>
          <w:tcPr>
            <w:tcW w:w="6238" w:type="dxa"/>
            <w:tcBorders>
              <w:bottom w:val="single" w:sz="4" w:space="0" w:color="auto"/>
            </w:tcBorders>
          </w:tcPr>
          <w:p w:rsidR="003B5F1B" w:rsidRDefault="003B5F1B" w:rsidP="003B5F1B">
            <w:pPr>
              <w:pStyle w:val="KeinLeerraum"/>
              <w:ind w:left="720" w:hanging="403"/>
              <w:rPr>
                <w:rFonts w:ascii="Arial" w:hAnsi="Arial" w:cs="Arial"/>
              </w:rPr>
            </w:pPr>
          </w:p>
          <w:p w:rsidR="003B5F1B" w:rsidRPr="003B5F1B" w:rsidRDefault="003B5F1B" w:rsidP="003B5F1B">
            <w:pPr>
              <w:numPr>
                <w:ilvl w:val="0"/>
                <w:numId w:val="16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3B5F1B">
              <w:rPr>
                <w:rFonts w:ascii="Arial" w:hAnsi="Arial" w:cs="Arial"/>
                <w:bCs/>
                <w:sz w:val="20"/>
                <w:szCs w:val="20"/>
              </w:rPr>
              <w:t>Ziele des Arbeitens mit Größen</w:t>
            </w:r>
          </w:p>
          <w:p w:rsidR="003B5F1B" w:rsidRPr="003B5F1B" w:rsidRDefault="003B5F1B" w:rsidP="003B5F1B">
            <w:pPr>
              <w:numPr>
                <w:ilvl w:val="0"/>
                <w:numId w:val="16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3B5F1B">
              <w:rPr>
                <w:rFonts w:ascii="Arial" w:hAnsi="Arial" w:cs="Arial"/>
                <w:bCs/>
                <w:sz w:val="20"/>
                <w:szCs w:val="20"/>
              </w:rPr>
              <w:t>Didaktische Stufenfolge bei der Erarbeitung eines Größenbereichs</w:t>
            </w:r>
          </w:p>
          <w:p w:rsidR="003B5F1B" w:rsidRPr="003B5F1B" w:rsidRDefault="003B5F1B" w:rsidP="003B5F1B">
            <w:pPr>
              <w:numPr>
                <w:ilvl w:val="0"/>
                <w:numId w:val="16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3B5F1B">
              <w:rPr>
                <w:rFonts w:ascii="Arial" w:hAnsi="Arial" w:cs="Arial"/>
                <w:bCs/>
                <w:sz w:val="20"/>
                <w:szCs w:val="20"/>
              </w:rPr>
              <w:t xml:space="preserve">Einstiegsmöglichkeiten zur Erarbeitung </w:t>
            </w:r>
            <w:r w:rsidR="00200DB0">
              <w:rPr>
                <w:rFonts w:ascii="Arial" w:hAnsi="Arial" w:cs="Arial"/>
                <w:bCs/>
                <w:sz w:val="20"/>
                <w:szCs w:val="20"/>
              </w:rPr>
              <w:t>in die verschiedenen Größenbereiche</w:t>
            </w:r>
          </w:p>
          <w:p w:rsidR="003B5F1B" w:rsidRPr="003B5F1B" w:rsidRDefault="003B5F1B" w:rsidP="003B5F1B">
            <w:pPr>
              <w:numPr>
                <w:ilvl w:val="0"/>
                <w:numId w:val="16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3B5F1B">
              <w:rPr>
                <w:rFonts w:ascii="Arial" w:hAnsi="Arial" w:cs="Arial"/>
                <w:bCs/>
                <w:sz w:val="20"/>
                <w:szCs w:val="20"/>
              </w:rPr>
              <w:t>Übungen zur Entwicklung von Größenvorstellungen</w:t>
            </w:r>
          </w:p>
          <w:p w:rsidR="00192D91" w:rsidRPr="00192D91" w:rsidRDefault="00192D91" w:rsidP="003B5F1B">
            <w:pPr>
              <w:pStyle w:val="KeinLeerraum"/>
              <w:ind w:left="720" w:hanging="403"/>
              <w:rPr>
                <w:sz w:val="20"/>
              </w:rPr>
            </w:pPr>
          </w:p>
        </w:tc>
      </w:tr>
      <w:tr w:rsidR="00200036" w:rsidRPr="000A4E66" w:rsidTr="00B8520C">
        <w:trPr>
          <w:trHeight w:val="275"/>
        </w:trPr>
        <w:tc>
          <w:tcPr>
            <w:tcW w:w="2376" w:type="dxa"/>
            <w:shd w:val="clear" w:color="auto" w:fill="DEEAF6" w:themeFill="accent1" w:themeFillTint="33"/>
          </w:tcPr>
          <w:p w:rsidR="00200036" w:rsidRPr="000A4E66" w:rsidRDefault="004F20B9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A4E66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DEEAF6" w:themeFill="accent1" w:themeFillTint="33"/>
          </w:tcPr>
          <w:p w:rsidR="00200036" w:rsidRPr="00B8520C" w:rsidRDefault="003B5F1B" w:rsidP="00B8520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F1B">
              <w:rPr>
                <w:rFonts w:ascii="Arial" w:hAnsi="Arial" w:cs="Arial"/>
                <w:sz w:val="20"/>
                <w:szCs w:val="20"/>
              </w:rPr>
              <w:t>Informieren Sie sich über Möglichkeiten zum Einstieg in die verschiedenen Größenbereiche.</w:t>
            </w:r>
          </w:p>
        </w:tc>
      </w:tr>
      <w:tr w:rsidR="00724FEB" w:rsidRPr="000A4E66" w:rsidTr="000A4E66">
        <w:trPr>
          <w:trHeight w:val="1137"/>
        </w:trPr>
        <w:tc>
          <w:tcPr>
            <w:tcW w:w="2376" w:type="dxa"/>
            <w:shd w:val="clear" w:color="auto" w:fill="auto"/>
          </w:tcPr>
          <w:p w:rsidR="00724FEB" w:rsidRPr="000A4E66" w:rsidRDefault="00724FEB" w:rsidP="000A4E6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A4E66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  <w:shd w:val="clear" w:color="auto" w:fill="auto"/>
          </w:tcPr>
          <w:p w:rsidR="00C17E30" w:rsidRPr="00C17E30" w:rsidRDefault="00C17E30" w:rsidP="00B8520C">
            <w:pPr>
              <w:pStyle w:val="Textkrper-Zeileneinzug"/>
              <w:numPr>
                <w:ilvl w:val="0"/>
                <w:numId w:val="15"/>
              </w:numPr>
              <w:spacing w:before="40" w:line="240" w:lineRule="auto"/>
              <w:ind w:left="714" w:hanging="357"/>
              <w:rPr>
                <w:rFonts w:ascii="Arial" w:hAnsi="Arial" w:cs="Arial"/>
                <w:b w:val="0"/>
                <w:bCs w:val="0"/>
                <w:sz w:val="20"/>
              </w:rPr>
            </w:pPr>
            <w:r w:rsidRPr="00C17E30">
              <w:rPr>
                <w:rFonts w:ascii="Arial" w:hAnsi="Arial" w:cs="Arial"/>
                <w:b w:val="0"/>
                <w:bCs w:val="0"/>
                <w:sz w:val="20"/>
              </w:rPr>
              <w:t xml:space="preserve">Handbuch für den Mathematikunterricht, </w:t>
            </w:r>
            <w:proofErr w:type="spellStart"/>
            <w:r w:rsidRPr="00C17E30">
              <w:rPr>
                <w:rFonts w:ascii="Arial" w:hAnsi="Arial" w:cs="Arial"/>
                <w:b w:val="0"/>
                <w:bCs w:val="0"/>
                <w:sz w:val="20"/>
              </w:rPr>
              <w:t>Radatz</w:t>
            </w:r>
            <w:proofErr w:type="spellEnd"/>
            <w:r w:rsidRPr="00C17E30">
              <w:rPr>
                <w:rFonts w:ascii="Arial" w:hAnsi="Arial" w:cs="Arial"/>
                <w:b w:val="0"/>
                <w:bCs w:val="0"/>
                <w:sz w:val="20"/>
              </w:rPr>
              <w:t>/Schipper/Dröge/Ebeling (Schuljahr 1-4)</w:t>
            </w:r>
          </w:p>
          <w:p w:rsidR="00C17E30" w:rsidRPr="00C17E30" w:rsidRDefault="00C17E30" w:rsidP="00B8520C">
            <w:pPr>
              <w:pStyle w:val="Textkrper-Zeileneinzug"/>
              <w:numPr>
                <w:ilvl w:val="0"/>
                <w:numId w:val="15"/>
              </w:numPr>
              <w:spacing w:before="40" w:line="240" w:lineRule="auto"/>
              <w:ind w:left="714" w:hanging="357"/>
              <w:rPr>
                <w:rFonts w:ascii="Arial" w:hAnsi="Arial" w:cs="Arial"/>
                <w:b w:val="0"/>
                <w:bCs w:val="0"/>
                <w:sz w:val="20"/>
              </w:rPr>
            </w:pPr>
            <w:r w:rsidRPr="00C17E30">
              <w:rPr>
                <w:rFonts w:ascii="Arial" w:hAnsi="Arial" w:cs="Arial"/>
                <w:b w:val="0"/>
                <w:bCs w:val="0"/>
                <w:sz w:val="20"/>
              </w:rPr>
              <w:t xml:space="preserve">Handbuch für den Mathematikunterricht an Grundschulen, </w:t>
            </w:r>
            <w:proofErr w:type="spellStart"/>
            <w:r w:rsidRPr="00C17E30">
              <w:rPr>
                <w:rFonts w:ascii="Arial" w:hAnsi="Arial" w:cs="Arial"/>
                <w:b w:val="0"/>
                <w:bCs w:val="0"/>
                <w:sz w:val="20"/>
              </w:rPr>
              <w:t>Radatz</w:t>
            </w:r>
            <w:proofErr w:type="spellEnd"/>
            <w:r w:rsidRPr="00C17E30">
              <w:rPr>
                <w:rFonts w:ascii="Arial" w:hAnsi="Arial" w:cs="Arial"/>
                <w:b w:val="0"/>
                <w:bCs w:val="0"/>
                <w:sz w:val="20"/>
              </w:rPr>
              <w:t>/ Schipper</w:t>
            </w:r>
          </w:p>
          <w:p w:rsidR="00C17E30" w:rsidRPr="00C17E30" w:rsidRDefault="00C17E30" w:rsidP="00B8520C">
            <w:pPr>
              <w:pStyle w:val="Textkrper-Zeileneinzug"/>
              <w:numPr>
                <w:ilvl w:val="0"/>
                <w:numId w:val="15"/>
              </w:numPr>
              <w:spacing w:before="40" w:line="240" w:lineRule="auto"/>
              <w:ind w:left="714" w:hanging="357"/>
              <w:rPr>
                <w:rFonts w:ascii="Arial" w:hAnsi="Arial" w:cs="Arial"/>
                <w:b w:val="0"/>
                <w:bCs w:val="0"/>
                <w:sz w:val="20"/>
              </w:rPr>
            </w:pPr>
            <w:r w:rsidRPr="00C17E30">
              <w:rPr>
                <w:rFonts w:ascii="Arial" w:hAnsi="Arial" w:cs="Arial"/>
                <w:b w:val="0"/>
                <w:bCs w:val="0"/>
                <w:sz w:val="20"/>
              </w:rPr>
              <w:t>Handbuch zur Grundschulmathematik, J. Lauter</w:t>
            </w:r>
          </w:p>
          <w:p w:rsidR="00C17E30" w:rsidRPr="00C17E30" w:rsidRDefault="00C17E30" w:rsidP="00B8520C">
            <w:pPr>
              <w:pStyle w:val="Textkrper-Zeileneinzug"/>
              <w:numPr>
                <w:ilvl w:val="0"/>
                <w:numId w:val="15"/>
              </w:numPr>
              <w:spacing w:before="40" w:line="240" w:lineRule="auto"/>
              <w:ind w:left="714" w:hanging="357"/>
              <w:rPr>
                <w:rFonts w:ascii="Arial" w:hAnsi="Arial" w:cs="Arial"/>
                <w:b w:val="0"/>
                <w:bCs w:val="0"/>
                <w:sz w:val="20"/>
              </w:rPr>
            </w:pPr>
            <w:r w:rsidRPr="00C17E30">
              <w:rPr>
                <w:rFonts w:ascii="Arial" w:hAnsi="Arial" w:cs="Arial"/>
                <w:b w:val="0"/>
                <w:bCs w:val="0"/>
                <w:sz w:val="20"/>
              </w:rPr>
              <w:t xml:space="preserve">Spannendes aus der Welt der Mathematik, Kaleidoskop Buch, C. </w:t>
            </w:r>
            <w:proofErr w:type="spellStart"/>
            <w:r w:rsidRPr="00C17E30">
              <w:rPr>
                <w:rFonts w:ascii="Arial" w:hAnsi="Arial" w:cs="Arial"/>
                <w:b w:val="0"/>
                <w:bCs w:val="0"/>
                <w:sz w:val="20"/>
              </w:rPr>
              <w:t>Vorderman</w:t>
            </w:r>
            <w:proofErr w:type="spellEnd"/>
          </w:p>
          <w:p w:rsidR="00C17E30" w:rsidRPr="00C17E30" w:rsidRDefault="00C17E30" w:rsidP="00B8520C">
            <w:pPr>
              <w:numPr>
                <w:ilvl w:val="0"/>
                <w:numId w:val="15"/>
              </w:numPr>
              <w:spacing w:before="4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17E30">
              <w:rPr>
                <w:rFonts w:ascii="Arial" w:hAnsi="Arial" w:cs="Arial"/>
                <w:sz w:val="20"/>
                <w:szCs w:val="20"/>
              </w:rPr>
              <w:t>Handbuch produktiver Rechenübungen, Band 1 und 2,  Müller/Wittmann</w:t>
            </w:r>
          </w:p>
          <w:p w:rsidR="00303059" w:rsidRPr="00C17E30" w:rsidRDefault="00C17E30" w:rsidP="00B8520C">
            <w:pPr>
              <w:numPr>
                <w:ilvl w:val="0"/>
                <w:numId w:val="15"/>
              </w:numPr>
              <w:spacing w:before="4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17E30">
              <w:rPr>
                <w:rFonts w:ascii="Arial" w:hAnsi="Arial" w:cs="Arial"/>
                <w:sz w:val="20"/>
                <w:szCs w:val="20"/>
              </w:rPr>
              <w:t>Mit Unterschieden rechnen</w:t>
            </w:r>
            <w:r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Nührenbörger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/Pust</w:t>
            </w:r>
          </w:p>
        </w:tc>
      </w:tr>
    </w:tbl>
    <w:p w:rsidR="00200036" w:rsidRPr="008E7E1D" w:rsidRDefault="00200036" w:rsidP="0046202C">
      <w:bookmarkStart w:id="0" w:name="_GoBack"/>
      <w:bookmarkEnd w:id="0"/>
    </w:p>
    <w:sectPr w:rsidR="00200036" w:rsidRPr="008E7E1D" w:rsidSect="0046202C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C0" w:rsidRDefault="00DB7AC0" w:rsidP="00724FEB">
      <w:pPr>
        <w:spacing w:line="240" w:lineRule="auto"/>
      </w:pPr>
      <w:r>
        <w:separator/>
      </w:r>
    </w:p>
  </w:endnote>
  <w:endnote w:type="continuationSeparator" w:id="0">
    <w:p w:rsidR="00DB7AC0" w:rsidRDefault="00DB7AC0" w:rsidP="0072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C0" w:rsidRDefault="00DB7AC0" w:rsidP="00724FEB">
      <w:pPr>
        <w:spacing w:line="240" w:lineRule="auto"/>
      </w:pPr>
      <w:r>
        <w:separator/>
      </w:r>
    </w:p>
  </w:footnote>
  <w:footnote w:type="continuationSeparator" w:id="0">
    <w:p w:rsidR="00DB7AC0" w:rsidRDefault="00DB7AC0" w:rsidP="00724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EB" w:rsidRPr="0044509A" w:rsidRDefault="00B8520C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Unterrichten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DF2"/>
    <w:multiLevelType w:val="hybridMultilevel"/>
    <w:tmpl w:val="97DE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2E1B"/>
    <w:multiLevelType w:val="hybridMultilevel"/>
    <w:tmpl w:val="EBC21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F6D3F"/>
    <w:multiLevelType w:val="hybridMultilevel"/>
    <w:tmpl w:val="D526BE2C"/>
    <w:lvl w:ilvl="0" w:tplc="4252C79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F3D"/>
    <w:multiLevelType w:val="hybridMultilevel"/>
    <w:tmpl w:val="5580A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64406"/>
    <w:multiLevelType w:val="hybridMultilevel"/>
    <w:tmpl w:val="D6D06272"/>
    <w:lvl w:ilvl="0" w:tplc="FFFFFFFF">
      <w:start w:val="1"/>
      <w:numFmt w:val="bullet"/>
      <w:pStyle w:val="Aufzhlungszeichen"/>
      <w:lvlText w:val="–"/>
      <w:lvlJc w:val="left"/>
      <w:pPr>
        <w:tabs>
          <w:tab w:val="num" w:pos="147"/>
        </w:tabs>
        <w:ind w:left="147" w:hanging="147"/>
      </w:pPr>
      <w:rPr>
        <w:rFonts w:ascii="StarSymbol" w:hAnsi="Star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F4478"/>
    <w:multiLevelType w:val="hybridMultilevel"/>
    <w:tmpl w:val="641E6E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346CD"/>
    <w:multiLevelType w:val="hybridMultilevel"/>
    <w:tmpl w:val="E1EA4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157B6"/>
    <w:multiLevelType w:val="hybridMultilevel"/>
    <w:tmpl w:val="33F4A4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95081A"/>
    <w:multiLevelType w:val="hybridMultilevel"/>
    <w:tmpl w:val="CD22390C"/>
    <w:lvl w:ilvl="0" w:tplc="EDE280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635E9"/>
    <w:multiLevelType w:val="hybridMultilevel"/>
    <w:tmpl w:val="0928B5CC"/>
    <w:lvl w:ilvl="0" w:tplc="4252C79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140302"/>
    <w:multiLevelType w:val="hybridMultilevel"/>
    <w:tmpl w:val="13225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11CF3"/>
    <w:multiLevelType w:val="hybridMultilevel"/>
    <w:tmpl w:val="ACAE2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B6876"/>
    <w:multiLevelType w:val="hybridMultilevel"/>
    <w:tmpl w:val="E294F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E6847"/>
    <w:multiLevelType w:val="hybridMultilevel"/>
    <w:tmpl w:val="F76EF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74FF0"/>
    <w:multiLevelType w:val="hybridMultilevel"/>
    <w:tmpl w:val="BC882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63905"/>
    <w:multiLevelType w:val="hybridMultilevel"/>
    <w:tmpl w:val="622EF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A21B9"/>
    <w:multiLevelType w:val="hybridMultilevel"/>
    <w:tmpl w:val="46500134"/>
    <w:lvl w:ilvl="0" w:tplc="87F8DA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1380F"/>
    <w:multiLevelType w:val="hybridMultilevel"/>
    <w:tmpl w:val="E9FCF754"/>
    <w:lvl w:ilvl="0" w:tplc="0576F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15"/>
  </w:num>
  <w:num w:numId="11">
    <w:abstractNumId w:val="1"/>
  </w:num>
  <w:num w:numId="12">
    <w:abstractNumId w:val="9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32AA8"/>
    <w:rsid w:val="000405DA"/>
    <w:rsid w:val="0005330C"/>
    <w:rsid w:val="000A4E66"/>
    <w:rsid w:val="001635E5"/>
    <w:rsid w:val="00186346"/>
    <w:rsid w:val="00192D91"/>
    <w:rsid w:val="00200036"/>
    <w:rsid w:val="00200DB0"/>
    <w:rsid w:val="002B07CA"/>
    <w:rsid w:val="002F1188"/>
    <w:rsid w:val="00303059"/>
    <w:rsid w:val="00314579"/>
    <w:rsid w:val="0032493E"/>
    <w:rsid w:val="00330ED6"/>
    <w:rsid w:val="003B5F1B"/>
    <w:rsid w:val="003D45C6"/>
    <w:rsid w:val="0044509A"/>
    <w:rsid w:val="0046202C"/>
    <w:rsid w:val="0046258A"/>
    <w:rsid w:val="004C6D47"/>
    <w:rsid w:val="004F0121"/>
    <w:rsid w:val="004F20B9"/>
    <w:rsid w:val="005C0294"/>
    <w:rsid w:val="00620047"/>
    <w:rsid w:val="006214F3"/>
    <w:rsid w:val="0066108A"/>
    <w:rsid w:val="006B2E92"/>
    <w:rsid w:val="006D2CDF"/>
    <w:rsid w:val="0072299D"/>
    <w:rsid w:val="00724FEB"/>
    <w:rsid w:val="00726404"/>
    <w:rsid w:val="00772D84"/>
    <w:rsid w:val="00790850"/>
    <w:rsid w:val="008144D2"/>
    <w:rsid w:val="0082739F"/>
    <w:rsid w:val="00863463"/>
    <w:rsid w:val="008C2C78"/>
    <w:rsid w:val="008E7E1D"/>
    <w:rsid w:val="008F2E60"/>
    <w:rsid w:val="009A7E1E"/>
    <w:rsid w:val="00A32730"/>
    <w:rsid w:val="00AC761B"/>
    <w:rsid w:val="00AF6FD1"/>
    <w:rsid w:val="00B058CB"/>
    <w:rsid w:val="00B24AA6"/>
    <w:rsid w:val="00B8520C"/>
    <w:rsid w:val="00BB74FC"/>
    <w:rsid w:val="00C102B2"/>
    <w:rsid w:val="00C14C1C"/>
    <w:rsid w:val="00C17E30"/>
    <w:rsid w:val="00C363B3"/>
    <w:rsid w:val="00D462A8"/>
    <w:rsid w:val="00D60310"/>
    <w:rsid w:val="00D70429"/>
    <w:rsid w:val="00DB7AC0"/>
    <w:rsid w:val="00DD3D62"/>
    <w:rsid w:val="00DE15A4"/>
    <w:rsid w:val="00E1137B"/>
    <w:rsid w:val="00E253E5"/>
    <w:rsid w:val="00E55A2B"/>
    <w:rsid w:val="00E8648A"/>
    <w:rsid w:val="00EE13EF"/>
    <w:rsid w:val="00F16D2A"/>
    <w:rsid w:val="00F92790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D62"/>
    <w:pPr>
      <w:spacing w:line="360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8C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3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FEB"/>
  </w:style>
  <w:style w:type="paragraph" w:styleId="Fuzeile">
    <w:name w:val="footer"/>
    <w:basedOn w:val="Standard"/>
    <w:link w:val="Fu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FEB"/>
  </w:style>
  <w:style w:type="paragraph" w:styleId="KeinLeerraum">
    <w:name w:val="No Spacing"/>
    <w:uiPriority w:val="1"/>
    <w:qFormat/>
    <w:rsid w:val="00C102B2"/>
    <w:rPr>
      <w:sz w:val="24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rsid w:val="00C17E30"/>
    <w:pPr>
      <w:ind w:left="357"/>
    </w:pPr>
    <w:rPr>
      <w:rFonts w:ascii="Times New Roman" w:eastAsia="Times New Roman" w:hAnsi="Times New Roman"/>
      <w:b/>
      <w:bCs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17E30"/>
    <w:rPr>
      <w:rFonts w:ascii="Times New Roman" w:eastAsia="Times New Roman" w:hAnsi="Times New Roman"/>
      <w:b/>
      <w:bCs/>
      <w:sz w:val="24"/>
    </w:rPr>
  </w:style>
  <w:style w:type="character" w:customStyle="1" w:styleId="berschrift7Zchn">
    <w:name w:val="Überschrift 7 Zchn"/>
    <w:rsid w:val="0066108A"/>
    <w:rPr>
      <w:sz w:val="24"/>
      <w:szCs w:val="24"/>
    </w:rPr>
  </w:style>
  <w:style w:type="paragraph" w:customStyle="1" w:styleId="Anstrich1">
    <w:name w:val="Anstrich1"/>
    <w:basedOn w:val="Aufzhlungszeichen"/>
    <w:rsid w:val="0066108A"/>
    <w:pPr>
      <w:numPr>
        <w:numId w:val="0"/>
      </w:numPr>
      <w:tabs>
        <w:tab w:val="num" w:pos="720"/>
        <w:tab w:val="num" w:pos="1080"/>
      </w:tabs>
      <w:spacing w:line="240" w:lineRule="auto"/>
      <w:ind w:left="1080" w:hanging="360"/>
      <w:contextualSpacing w:val="0"/>
    </w:pPr>
    <w:rPr>
      <w:rFonts w:ascii="Arial" w:eastAsia="Times New Roman" w:hAnsi="Arial"/>
      <w:sz w:val="22"/>
      <w:szCs w:val="24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66108A"/>
    <w:pPr>
      <w:numPr>
        <w:numId w:val="1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D62"/>
    <w:pPr>
      <w:spacing w:line="360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8C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3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FEB"/>
  </w:style>
  <w:style w:type="paragraph" w:styleId="Fuzeile">
    <w:name w:val="footer"/>
    <w:basedOn w:val="Standard"/>
    <w:link w:val="Fu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FEB"/>
  </w:style>
  <w:style w:type="paragraph" w:styleId="KeinLeerraum">
    <w:name w:val="No Spacing"/>
    <w:uiPriority w:val="1"/>
    <w:qFormat/>
    <w:rsid w:val="00C102B2"/>
    <w:rPr>
      <w:sz w:val="24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rsid w:val="00C17E30"/>
    <w:pPr>
      <w:ind w:left="357"/>
    </w:pPr>
    <w:rPr>
      <w:rFonts w:ascii="Times New Roman" w:eastAsia="Times New Roman" w:hAnsi="Times New Roman"/>
      <w:b/>
      <w:bCs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17E30"/>
    <w:rPr>
      <w:rFonts w:ascii="Times New Roman" w:eastAsia="Times New Roman" w:hAnsi="Times New Roman"/>
      <w:b/>
      <w:bCs/>
      <w:sz w:val="24"/>
    </w:rPr>
  </w:style>
  <w:style w:type="character" w:customStyle="1" w:styleId="berschrift7Zchn">
    <w:name w:val="Überschrift 7 Zchn"/>
    <w:rsid w:val="0066108A"/>
    <w:rPr>
      <w:sz w:val="24"/>
      <w:szCs w:val="24"/>
    </w:rPr>
  </w:style>
  <w:style w:type="paragraph" w:customStyle="1" w:styleId="Anstrich1">
    <w:name w:val="Anstrich1"/>
    <w:basedOn w:val="Aufzhlungszeichen"/>
    <w:rsid w:val="0066108A"/>
    <w:pPr>
      <w:numPr>
        <w:numId w:val="0"/>
      </w:numPr>
      <w:tabs>
        <w:tab w:val="num" w:pos="720"/>
        <w:tab w:val="num" w:pos="1080"/>
      </w:tabs>
      <w:spacing w:line="240" w:lineRule="auto"/>
      <w:ind w:left="1080" w:hanging="360"/>
      <w:contextualSpacing w:val="0"/>
    </w:pPr>
    <w:rPr>
      <w:rFonts w:ascii="Arial" w:eastAsia="Times New Roman" w:hAnsi="Arial"/>
      <w:sz w:val="22"/>
      <w:szCs w:val="24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66108A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Ute</cp:lastModifiedBy>
  <cp:revision>5</cp:revision>
  <dcterms:created xsi:type="dcterms:W3CDTF">2016-03-13T11:51:00Z</dcterms:created>
  <dcterms:modified xsi:type="dcterms:W3CDTF">2016-03-16T15:29:00Z</dcterms:modified>
</cp:coreProperties>
</file>