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28EAC" w14:textId="77777777" w:rsidR="00F0366D" w:rsidRPr="00712616" w:rsidRDefault="00390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Themen der </w:t>
      </w:r>
      <w:r w:rsidR="00712616" w:rsidRPr="00712616">
        <w:rPr>
          <w:rFonts w:ascii="Arial" w:hAnsi="Arial" w:cs="Arial"/>
          <w:b/>
          <w:sz w:val="24"/>
          <w:szCs w:val="24"/>
        </w:rPr>
        <w:t>Pflichtseminare Mathematik</w:t>
      </w:r>
    </w:p>
    <w:p w14:paraId="55E81BF3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Grundkonzepte des Mathematikunterrichts</w:t>
      </w:r>
    </w:p>
    <w:p w14:paraId="44850D59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Die Rechenoperationen Addition und Subtrak</w:t>
      </w:r>
      <w:r w:rsidR="00E80D0A">
        <w:rPr>
          <w:rFonts w:ascii="Arial" w:hAnsi="Arial" w:cs="Arial"/>
        </w:rPr>
        <w:t>tion</w:t>
      </w:r>
    </w:p>
    <w:p w14:paraId="3F5DE187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Die </w:t>
      </w:r>
      <w:r w:rsidRPr="00712616">
        <w:rPr>
          <w:rFonts w:ascii="Arial" w:hAnsi="Arial" w:cs="Arial"/>
        </w:rPr>
        <w:t>Rechenoperationen Multiplikation und Division</w:t>
      </w:r>
    </w:p>
    <w:p w14:paraId="0FA1DBDA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Die Arbeit mit natürlichen Zahlen  – Zahlraumerweiterung</w:t>
      </w:r>
    </w:p>
    <w:p w14:paraId="4F7BEB93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In Kontexten rechnen</w:t>
      </w:r>
    </w:p>
    <w:p w14:paraId="600934C7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Geometrie - Arbeit mit Körpern</w:t>
      </w:r>
    </w:p>
    <w:p w14:paraId="5C3A8FFB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>Arbeit mit Größen</w:t>
      </w:r>
    </w:p>
    <w:p w14:paraId="4DB27A48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</w:rPr>
        <w:t xml:space="preserve">Produktive Übungsformen    </w:t>
      </w:r>
    </w:p>
    <w:p w14:paraId="5309FDC9" w14:textId="77777777" w:rsidR="00712616" w:rsidRPr="00712616" w:rsidRDefault="00712616" w:rsidP="00712616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12616">
        <w:rPr>
          <w:rFonts w:ascii="Arial" w:hAnsi="Arial" w:cs="Arial"/>
          <w:szCs w:val="24"/>
        </w:rPr>
        <w:t>Dem Zufall auf der Spur! Stochastik in der GS? – Aber sicher!</w:t>
      </w:r>
      <w:r w:rsidR="00E80D0A">
        <w:rPr>
          <w:rFonts w:ascii="Arial" w:hAnsi="Arial" w:cs="Arial"/>
        </w:rPr>
        <w:t xml:space="preserve"> </w:t>
      </w:r>
    </w:p>
    <w:p w14:paraId="4159FBDC" w14:textId="77777777" w:rsidR="00712616" w:rsidRPr="00712616" w:rsidRDefault="00712616" w:rsidP="007126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2616" w:rsidRPr="007126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1AC8"/>
    <w:multiLevelType w:val="hybridMultilevel"/>
    <w:tmpl w:val="2ACC4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B31FF"/>
    <w:multiLevelType w:val="hybridMultilevel"/>
    <w:tmpl w:val="88964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16"/>
    <w:rsid w:val="003901AC"/>
    <w:rsid w:val="00712616"/>
    <w:rsid w:val="00E80D0A"/>
    <w:rsid w:val="00F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BBD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261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261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Silke Pohling</cp:lastModifiedBy>
  <cp:revision>3</cp:revision>
  <dcterms:created xsi:type="dcterms:W3CDTF">2016-03-16T18:48:00Z</dcterms:created>
  <dcterms:modified xsi:type="dcterms:W3CDTF">2016-03-25T16:27:00Z</dcterms:modified>
</cp:coreProperties>
</file>