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5953"/>
        <w:gridCol w:w="1559"/>
        <w:gridCol w:w="4679"/>
      </w:tblGrid>
      <w:tr w:rsidR="00B838D2" w:rsidRPr="0049494E" w14:paraId="51121C71" w14:textId="77777777" w:rsidTr="006C18E9">
        <w:tc>
          <w:tcPr>
            <w:tcW w:w="14426" w:type="dxa"/>
            <w:gridSpan w:val="4"/>
            <w:shd w:val="clear" w:color="auto" w:fill="FFFF00"/>
          </w:tcPr>
          <w:p w14:paraId="46E01582" w14:textId="77777777" w:rsidR="00B838D2" w:rsidRPr="0049494E" w:rsidRDefault="00B838D2" w:rsidP="006C18E9">
            <w:pPr>
              <w:spacing w:line="240" w:lineRule="auto"/>
              <w:rPr>
                <w:rFonts w:ascii="Arial" w:hAnsi="Arial" w:cs="Arial"/>
                <w:b/>
              </w:rPr>
            </w:pPr>
            <w:r w:rsidRPr="0049494E">
              <w:rPr>
                <w:rFonts w:ascii="Arial" w:hAnsi="Arial" w:cs="Arial"/>
                <w:b/>
                <w:sz w:val="22"/>
              </w:rPr>
              <w:t>Pflichtseminar</w:t>
            </w:r>
            <w:r w:rsidRPr="0049494E">
              <w:rPr>
                <w:rFonts w:ascii="Arial" w:hAnsi="Arial" w:cs="Arial"/>
                <w:b/>
                <w:sz w:val="22"/>
              </w:rPr>
              <w:tab/>
              <w:t>Kunsterziehung</w:t>
            </w:r>
          </w:p>
          <w:p w14:paraId="1DA5EE20" w14:textId="77777777" w:rsidR="00B838D2" w:rsidRPr="0049494E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01AD098F" w14:textId="77777777" w:rsidR="00B838D2" w:rsidRPr="0049494E" w:rsidRDefault="00B838D2" w:rsidP="006C18E9">
            <w:pPr>
              <w:spacing w:line="240" w:lineRule="auto"/>
              <w:rPr>
                <w:rFonts w:ascii="Arial" w:hAnsi="Arial" w:cs="Arial"/>
                <w:b/>
              </w:rPr>
            </w:pPr>
            <w:r w:rsidRPr="0049494E">
              <w:rPr>
                <w:rFonts w:ascii="Arial" w:hAnsi="Arial" w:cs="Arial"/>
                <w:b/>
                <w:sz w:val="22"/>
              </w:rPr>
              <w:t>Thema: Gestalten mit Grafischen Mitteln</w:t>
            </w:r>
          </w:p>
          <w:p w14:paraId="665474CF" w14:textId="77777777" w:rsidR="00B838D2" w:rsidRPr="0049494E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838D2" w:rsidRPr="0049494E" w14:paraId="13A44BF8" w14:textId="77777777" w:rsidTr="006C18E9">
        <w:tc>
          <w:tcPr>
            <w:tcW w:w="8188" w:type="dxa"/>
            <w:gridSpan w:val="2"/>
            <w:shd w:val="clear" w:color="auto" w:fill="FFFF00"/>
          </w:tcPr>
          <w:p w14:paraId="3ED9F377" w14:textId="77777777" w:rsidR="00B838D2" w:rsidRPr="0049494E" w:rsidRDefault="00B838D2" w:rsidP="006C18E9">
            <w:pPr>
              <w:spacing w:line="240" w:lineRule="auto"/>
              <w:rPr>
                <w:rFonts w:ascii="Arial" w:hAnsi="Arial" w:cs="Arial"/>
              </w:rPr>
            </w:pPr>
            <w:r w:rsidRPr="0049494E">
              <w:rPr>
                <w:rFonts w:ascii="Arial" w:hAnsi="Arial" w:cs="Arial"/>
                <w:sz w:val="22"/>
              </w:rPr>
              <w:t xml:space="preserve">Häufigkeit: </w:t>
            </w:r>
            <w:r w:rsidRPr="0049494E">
              <w:rPr>
                <w:rFonts w:ascii="Arial" w:hAnsi="Arial" w:cs="Arial"/>
                <w:b/>
                <w:sz w:val="22"/>
              </w:rPr>
              <w:t>jährlich wiederkehrend</w:t>
            </w:r>
          </w:p>
        </w:tc>
        <w:tc>
          <w:tcPr>
            <w:tcW w:w="6238" w:type="dxa"/>
            <w:gridSpan w:val="2"/>
            <w:shd w:val="clear" w:color="auto" w:fill="FFFF00"/>
          </w:tcPr>
          <w:p w14:paraId="4A5E02F5" w14:textId="77777777" w:rsidR="00B838D2" w:rsidRPr="0049494E" w:rsidRDefault="00B838D2" w:rsidP="006C18E9">
            <w:pPr>
              <w:spacing w:line="240" w:lineRule="auto"/>
              <w:rPr>
                <w:rFonts w:ascii="Arial" w:hAnsi="Arial" w:cs="Arial"/>
              </w:rPr>
            </w:pPr>
            <w:r w:rsidRPr="0049494E">
              <w:rPr>
                <w:rFonts w:ascii="Arial" w:hAnsi="Arial" w:cs="Arial"/>
                <w:sz w:val="22"/>
              </w:rPr>
              <w:t xml:space="preserve">Relevanz: </w:t>
            </w:r>
            <w:r w:rsidRPr="0049494E">
              <w:rPr>
                <w:rFonts w:ascii="Arial" w:hAnsi="Arial" w:cs="Arial"/>
                <w:b/>
                <w:sz w:val="22"/>
              </w:rPr>
              <w:t>LAA Wahlfach Kunst</w:t>
            </w:r>
          </w:p>
        </w:tc>
      </w:tr>
      <w:tr w:rsidR="00B838D2" w:rsidRPr="0049494E" w14:paraId="2DFEEF94" w14:textId="77777777" w:rsidTr="00306AEA">
        <w:tc>
          <w:tcPr>
            <w:tcW w:w="2235" w:type="dxa"/>
            <w:shd w:val="clear" w:color="auto" w:fill="FFFF00"/>
          </w:tcPr>
          <w:p w14:paraId="21033034" w14:textId="77777777" w:rsidR="00B838D2" w:rsidRPr="0049494E" w:rsidRDefault="00B838D2" w:rsidP="006C18E9">
            <w:pPr>
              <w:spacing w:line="240" w:lineRule="auto"/>
              <w:rPr>
                <w:rFonts w:ascii="Arial" w:hAnsi="Arial" w:cs="Arial"/>
                <w:b/>
              </w:rPr>
            </w:pPr>
            <w:r w:rsidRPr="0049494E">
              <w:rPr>
                <w:rFonts w:ascii="Arial" w:hAnsi="Arial" w:cs="Arial"/>
                <w:b/>
                <w:sz w:val="22"/>
              </w:rPr>
              <w:t>Kompetenzbereich</w:t>
            </w:r>
          </w:p>
        </w:tc>
        <w:tc>
          <w:tcPr>
            <w:tcW w:w="7512" w:type="dxa"/>
            <w:gridSpan w:val="2"/>
            <w:shd w:val="clear" w:color="auto" w:fill="FFFF00"/>
          </w:tcPr>
          <w:p w14:paraId="125CFCD5" w14:textId="77777777" w:rsidR="00B838D2" w:rsidRPr="0049494E" w:rsidRDefault="00B838D2" w:rsidP="006C18E9">
            <w:pPr>
              <w:spacing w:line="240" w:lineRule="auto"/>
              <w:rPr>
                <w:rFonts w:ascii="Arial" w:hAnsi="Arial" w:cs="Arial"/>
                <w:b/>
              </w:rPr>
            </w:pPr>
            <w:r w:rsidRPr="0049494E">
              <w:rPr>
                <w:rFonts w:ascii="Arial" w:hAnsi="Arial" w:cs="Arial"/>
                <w:b/>
                <w:sz w:val="22"/>
              </w:rPr>
              <w:t>Ziele</w:t>
            </w:r>
          </w:p>
        </w:tc>
        <w:tc>
          <w:tcPr>
            <w:tcW w:w="4679" w:type="dxa"/>
            <w:shd w:val="clear" w:color="auto" w:fill="FFFF00"/>
          </w:tcPr>
          <w:p w14:paraId="145C24DD" w14:textId="77777777" w:rsidR="00B838D2" w:rsidRPr="0049494E" w:rsidRDefault="00B838D2" w:rsidP="006C18E9">
            <w:pPr>
              <w:spacing w:line="240" w:lineRule="auto"/>
              <w:rPr>
                <w:rFonts w:ascii="Arial" w:hAnsi="Arial" w:cs="Arial"/>
                <w:b/>
              </w:rPr>
            </w:pPr>
            <w:r w:rsidRPr="0049494E">
              <w:rPr>
                <w:rFonts w:ascii="Arial" w:hAnsi="Arial" w:cs="Arial"/>
                <w:b/>
                <w:sz w:val="22"/>
              </w:rPr>
              <w:t>Inhaltliche Schwerpunkte</w:t>
            </w:r>
          </w:p>
        </w:tc>
      </w:tr>
      <w:tr w:rsidR="00B838D2" w:rsidRPr="00DC0CD1" w14:paraId="2CF13C66" w14:textId="77777777" w:rsidTr="00306AEA">
        <w:tc>
          <w:tcPr>
            <w:tcW w:w="2235" w:type="dxa"/>
          </w:tcPr>
          <w:p w14:paraId="2839CA92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4C1D19A8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136E1AF9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  <w:b/>
              </w:rPr>
            </w:pPr>
            <w:r w:rsidRPr="00DC0CD1">
              <w:rPr>
                <w:rFonts w:ascii="Arial" w:hAnsi="Arial" w:cs="Arial"/>
                <w:b/>
                <w:sz w:val="22"/>
              </w:rPr>
              <w:t>Unterrichten</w:t>
            </w:r>
          </w:p>
          <w:p w14:paraId="020D8D3D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5CF01B46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  <w:b/>
              </w:rPr>
            </w:pPr>
            <w:r w:rsidRPr="00DC0CD1">
              <w:rPr>
                <w:rFonts w:ascii="Arial" w:hAnsi="Arial" w:cs="Arial"/>
                <w:b/>
                <w:sz w:val="22"/>
              </w:rPr>
              <w:t>Erziehen</w:t>
            </w:r>
          </w:p>
          <w:p w14:paraId="02533C87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4E45C755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  <w:b/>
              </w:rPr>
            </w:pPr>
            <w:r w:rsidRPr="00DC0CD1">
              <w:rPr>
                <w:rFonts w:ascii="Arial" w:hAnsi="Arial" w:cs="Arial"/>
                <w:b/>
                <w:sz w:val="22"/>
              </w:rPr>
              <w:t>Beurteilen</w:t>
            </w:r>
          </w:p>
          <w:p w14:paraId="65FCDBE0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308C029B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>Innovieren</w:t>
            </w:r>
          </w:p>
          <w:p w14:paraId="064CD32C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4C4DF0D0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651C2D62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0505EFEE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4FD24371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  <w:p w14:paraId="507238EA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14:paraId="48FE544E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  <w:b/>
              </w:rPr>
            </w:pPr>
            <w:r w:rsidRPr="00DC0CD1">
              <w:rPr>
                <w:rFonts w:ascii="Arial" w:hAnsi="Arial" w:cs="Arial"/>
                <w:b/>
                <w:sz w:val="22"/>
              </w:rPr>
              <w:t xml:space="preserve">Der LAA </w:t>
            </w:r>
          </w:p>
          <w:p w14:paraId="5FF5125F" w14:textId="77777777" w:rsidR="00B838D2" w:rsidRPr="00DC0CD1" w:rsidRDefault="00B838D2" w:rsidP="00B838D2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rückt Phänomene des Sichtbaren und des Bildes ins Zentrum der ganzheitlichen ästhetischen Bildung und befördert damit die Entwicklung der Bildsprachenkompetenz</w:t>
            </w:r>
          </w:p>
          <w:p w14:paraId="57CE9EC7" w14:textId="77777777" w:rsidR="000F024C" w:rsidRPr="00DC0CD1" w:rsidRDefault="000F024C" w:rsidP="00B838D2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 xml:space="preserve">kennt verschiedene Arten der Zeichnung und </w:t>
            </w:r>
            <w:r w:rsidR="00B838D2" w:rsidRPr="00DC0CD1">
              <w:rPr>
                <w:rFonts w:ascii="Arial" w:hAnsi="Arial" w:cs="Arial"/>
                <w:color w:val="000000"/>
                <w:sz w:val="22"/>
              </w:rPr>
              <w:t xml:space="preserve">wählt entwicklungsfördernde Unterrichtsziele und -inhalte zur Darstellung und Gestaltung und zum handwerklichen Können aus  </w:t>
            </w:r>
          </w:p>
          <w:p w14:paraId="2CAE1116" w14:textId="77777777" w:rsidR="00B838D2" w:rsidRPr="00DC0CD1" w:rsidRDefault="00B838D2" w:rsidP="00B838D2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kann gewissenhafte, ausdauernde, sorgfältige Lernarbeit ermöglichen</w:t>
            </w:r>
          </w:p>
          <w:p w14:paraId="2CD235D6" w14:textId="77777777" w:rsidR="00B838D2" w:rsidRPr="00DC0CD1" w:rsidRDefault="00B838D2" w:rsidP="00B838D2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analysiert die individuellen Lernvoraussetzungen und  wählt entsprechende fachspezifische Methoden und Bewertungskriterien aus</w:t>
            </w:r>
          </w:p>
          <w:p w14:paraId="1768191A" w14:textId="77777777" w:rsidR="00B838D2" w:rsidRPr="00DC0CD1" w:rsidRDefault="00B838D2" w:rsidP="00B838D2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präsentiert die Ergebnisse der künstlerischen Arbeit mit den Kindern in der Öffentlichkeit</w:t>
            </w:r>
          </w:p>
          <w:p w14:paraId="0F97C36E" w14:textId="77777777" w:rsidR="00B838D2" w:rsidRPr="00DC0CD1" w:rsidRDefault="00B838D2" w:rsidP="00B838D2">
            <w:pPr>
              <w:widowControl w:val="0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erkennt auffällige gestalterische Fähigkeiten und Benachteiligungen und berücksichtigt sie bei der Unterrichtsgestaltung pädagogisch sinnvoll</w:t>
            </w:r>
          </w:p>
          <w:p w14:paraId="4C31034A" w14:textId="77777777" w:rsidR="00B838D2" w:rsidRPr="00DC0CD1" w:rsidRDefault="00B838D2" w:rsidP="00B838D2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wendet verschiedene Möglichkeiten der prozess- und ergebnisorientierten Leistungsfeststellung auf der Grundlage transparenter Bewertungskriterien an und fördert  selbstreflexive Lernkultur</w:t>
            </w:r>
          </w:p>
        </w:tc>
        <w:tc>
          <w:tcPr>
            <w:tcW w:w="4679" w:type="dxa"/>
          </w:tcPr>
          <w:p w14:paraId="0F580DCB" w14:textId="77777777" w:rsidR="00DC0CD1" w:rsidRDefault="00834E08" w:rsidP="00DC0CD1">
            <w:pPr>
              <w:spacing w:line="240" w:lineRule="auto"/>
              <w:rPr>
                <w:rFonts w:ascii="Arial" w:hAnsi="Arial" w:cs="Arial"/>
                <w:color w:val="000000"/>
                <w:u w:val="single"/>
              </w:rPr>
            </w:pPr>
            <w:r w:rsidRPr="00DC0CD1">
              <w:rPr>
                <w:rFonts w:ascii="Arial" w:hAnsi="Arial" w:cs="Arial"/>
                <w:color w:val="000000"/>
                <w:sz w:val="22"/>
                <w:u w:val="single"/>
              </w:rPr>
              <w:t>Fachlicher Schwerpunkt</w:t>
            </w:r>
          </w:p>
          <w:p w14:paraId="4015EB67" w14:textId="77777777" w:rsidR="00834E08" w:rsidRPr="00DC0CD1" w:rsidRDefault="00834E08" w:rsidP="00DC0CD1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Gestalten mit grafischen Mitteln</w:t>
            </w:r>
          </w:p>
          <w:p w14:paraId="23F4B346" w14:textId="77777777" w:rsidR="00834E08" w:rsidRPr="00DC0CD1" w:rsidRDefault="00834E08" w:rsidP="00DC0CD1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Handzeichnung</w:t>
            </w:r>
          </w:p>
          <w:p w14:paraId="7D8E4AA2" w14:textId="77777777" w:rsidR="00834E08" w:rsidRPr="00DC0CD1" w:rsidRDefault="00834E08" w:rsidP="00DC0CD1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Schrift</w:t>
            </w:r>
          </w:p>
          <w:p w14:paraId="56D2309F" w14:textId="77777777" w:rsidR="00723C1B" w:rsidRPr="00DC0CD1" w:rsidRDefault="00834E08" w:rsidP="00DC0CD1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Kunstbezug</w:t>
            </w:r>
          </w:p>
          <w:p w14:paraId="58A022B2" w14:textId="77777777" w:rsidR="00834E08" w:rsidRPr="00DC0CD1" w:rsidRDefault="00834E08" w:rsidP="00DC0CD1">
            <w:pPr>
              <w:spacing w:line="240" w:lineRule="auto"/>
              <w:rPr>
                <w:rFonts w:ascii="Arial" w:hAnsi="Arial" w:cs="Arial"/>
                <w:color w:val="000000"/>
                <w:u w:val="single"/>
              </w:rPr>
            </w:pPr>
            <w:r w:rsidRPr="00DC0CD1">
              <w:rPr>
                <w:rFonts w:ascii="Arial" w:hAnsi="Arial" w:cs="Arial"/>
                <w:color w:val="000000"/>
                <w:sz w:val="22"/>
                <w:u w:val="single"/>
              </w:rPr>
              <w:t>Fachdidaktik</w:t>
            </w:r>
          </w:p>
          <w:p w14:paraId="125FE5D3" w14:textId="77777777" w:rsidR="00834E08" w:rsidRPr="00DC0CD1" w:rsidRDefault="00834E08" w:rsidP="00DC0CD1">
            <w:pPr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Material, Verfahren</w:t>
            </w:r>
          </w:p>
          <w:p w14:paraId="04009D5B" w14:textId="77777777" w:rsidR="00834E08" w:rsidRPr="00DC0CD1" w:rsidRDefault="00834E08" w:rsidP="00DC0CD1">
            <w:pPr>
              <w:widowControl w:val="0"/>
              <w:numPr>
                <w:ilvl w:val="0"/>
                <w:numId w:val="7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Organisation</w:t>
            </w:r>
          </w:p>
          <w:p w14:paraId="26A16D66" w14:textId="77777777" w:rsidR="00834E08" w:rsidRPr="00DC0CD1" w:rsidRDefault="00834E08" w:rsidP="00DC0CD1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 xml:space="preserve">Entwicklung </w:t>
            </w:r>
            <w:r w:rsidR="000F024C" w:rsidRPr="00DC0CD1">
              <w:rPr>
                <w:rFonts w:ascii="Arial" w:hAnsi="Arial" w:cs="Arial"/>
                <w:color w:val="000000"/>
                <w:sz w:val="22"/>
              </w:rPr>
              <w:t xml:space="preserve">der Fähigkeit zu zeichnen </w:t>
            </w:r>
            <w:r w:rsidRPr="00DC0CD1">
              <w:rPr>
                <w:rFonts w:ascii="Arial" w:hAnsi="Arial" w:cs="Arial"/>
                <w:color w:val="000000"/>
                <w:sz w:val="22"/>
              </w:rPr>
              <w:t>im Kindesalter  beobachten und individuell fördern</w:t>
            </w:r>
          </w:p>
          <w:p w14:paraId="19EEA485" w14:textId="77777777" w:rsidR="00834E08" w:rsidRPr="00DC0CD1" w:rsidRDefault="00834E08" w:rsidP="00DC0CD1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 xml:space="preserve">Differenzierung des Gestaltungsprozesses </w:t>
            </w:r>
          </w:p>
          <w:p w14:paraId="732A3A36" w14:textId="77777777" w:rsidR="00834E08" w:rsidRPr="00DC0CD1" w:rsidRDefault="00834E08" w:rsidP="00DC0CD1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Dokumentations- und Präsentationsformen</w:t>
            </w:r>
          </w:p>
          <w:p w14:paraId="360816CA" w14:textId="77777777" w:rsidR="00834E08" w:rsidRPr="00DC0CD1" w:rsidRDefault="00834E08" w:rsidP="00DC0CD1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Arial" w:hAnsi="Arial" w:cs="Arial"/>
                <w:color w:val="000000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Leistungseinschätzung</w:t>
            </w:r>
          </w:p>
          <w:p w14:paraId="6F5F0FE2" w14:textId="77777777" w:rsidR="00834E08" w:rsidRPr="00DC0CD1" w:rsidRDefault="00834E08" w:rsidP="00DC0CD1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color w:val="000000"/>
                <w:sz w:val="22"/>
              </w:rPr>
              <w:t>Förderung in schulischen und außerschulischen Angeboten</w:t>
            </w:r>
          </w:p>
        </w:tc>
      </w:tr>
      <w:tr w:rsidR="00B838D2" w:rsidRPr="00DC0CD1" w14:paraId="635BEDC4" w14:textId="77777777" w:rsidTr="00306AEA">
        <w:trPr>
          <w:trHeight w:val="983"/>
        </w:trPr>
        <w:tc>
          <w:tcPr>
            <w:tcW w:w="2235" w:type="dxa"/>
            <w:shd w:val="clear" w:color="auto" w:fill="FFFF00"/>
          </w:tcPr>
          <w:p w14:paraId="3DA6F317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>Vorbereitung</w:t>
            </w:r>
          </w:p>
        </w:tc>
        <w:tc>
          <w:tcPr>
            <w:tcW w:w="12191" w:type="dxa"/>
            <w:gridSpan w:val="3"/>
            <w:shd w:val="clear" w:color="auto" w:fill="FFFF00"/>
          </w:tcPr>
          <w:p w14:paraId="48C8919F" w14:textId="77777777" w:rsidR="00B838D2" w:rsidRPr="00DC0CD1" w:rsidRDefault="00B838D2" w:rsidP="006C18E9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>Handout ausdrucken und mitbringen</w:t>
            </w:r>
          </w:p>
          <w:p w14:paraId="5187598D" w14:textId="77777777" w:rsidR="00B838D2" w:rsidRPr="00DC0CD1" w:rsidRDefault="00B838D2" w:rsidP="006C18E9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>Beispiele aus eigene</w:t>
            </w:r>
            <w:r w:rsidR="00834E08" w:rsidRPr="00DC0CD1">
              <w:rPr>
                <w:rFonts w:ascii="Arial" w:hAnsi="Arial" w:cs="Arial"/>
                <w:sz w:val="22"/>
              </w:rPr>
              <w:t xml:space="preserve">m </w:t>
            </w:r>
            <w:r w:rsidRPr="00DC0CD1">
              <w:rPr>
                <w:rFonts w:ascii="Arial" w:hAnsi="Arial" w:cs="Arial"/>
                <w:sz w:val="22"/>
              </w:rPr>
              <w:t>Kunst</w:t>
            </w:r>
            <w:r w:rsidR="00834E08" w:rsidRPr="00DC0CD1">
              <w:rPr>
                <w:rFonts w:ascii="Arial" w:hAnsi="Arial" w:cs="Arial"/>
                <w:sz w:val="22"/>
              </w:rPr>
              <w:t>unterricht</w:t>
            </w:r>
            <w:r w:rsidRPr="00DC0CD1">
              <w:rPr>
                <w:rFonts w:ascii="Arial" w:hAnsi="Arial" w:cs="Arial"/>
                <w:sz w:val="22"/>
              </w:rPr>
              <w:t xml:space="preserve"> mitbringen</w:t>
            </w:r>
          </w:p>
          <w:p w14:paraId="5083596D" w14:textId="77777777" w:rsidR="00B838D2" w:rsidRPr="00DC0CD1" w:rsidRDefault="00B838D2" w:rsidP="006C18E9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 xml:space="preserve">Ausgewählte Kunstbegegnung </w:t>
            </w:r>
            <w:r w:rsidR="00834E08" w:rsidRPr="00DC0CD1">
              <w:rPr>
                <w:rFonts w:ascii="Arial" w:hAnsi="Arial" w:cs="Arial"/>
                <w:sz w:val="22"/>
              </w:rPr>
              <w:t>mit grafischen Werken</w:t>
            </w:r>
            <w:r w:rsidRPr="00DC0CD1">
              <w:rPr>
                <w:rFonts w:ascii="Arial" w:hAnsi="Arial" w:cs="Arial"/>
                <w:sz w:val="22"/>
              </w:rPr>
              <w:t xml:space="preserve"> vorstellen</w:t>
            </w:r>
          </w:p>
          <w:p w14:paraId="5A0A9751" w14:textId="77777777" w:rsidR="00B838D2" w:rsidRPr="00DC0CD1" w:rsidRDefault="00834E08" w:rsidP="006C18E9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>Bildnerische Entwicklung im Kindesalter auffrischen</w:t>
            </w:r>
          </w:p>
        </w:tc>
      </w:tr>
      <w:tr w:rsidR="00B838D2" w:rsidRPr="00DC0CD1" w14:paraId="3914FDFA" w14:textId="77777777" w:rsidTr="00306AEA">
        <w:trPr>
          <w:trHeight w:val="695"/>
        </w:trPr>
        <w:tc>
          <w:tcPr>
            <w:tcW w:w="2235" w:type="dxa"/>
          </w:tcPr>
          <w:p w14:paraId="58BD7542" w14:textId="77777777" w:rsidR="00B838D2" w:rsidRPr="00DC0CD1" w:rsidRDefault="00B838D2" w:rsidP="006C18E9">
            <w:p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>Literaturliste</w:t>
            </w:r>
          </w:p>
        </w:tc>
        <w:tc>
          <w:tcPr>
            <w:tcW w:w="12191" w:type="dxa"/>
            <w:gridSpan w:val="3"/>
          </w:tcPr>
          <w:p w14:paraId="774844E2" w14:textId="77777777" w:rsidR="00B838D2" w:rsidRPr="00DC0CD1" w:rsidRDefault="000F024C" w:rsidP="006C18E9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>(Hrsg.)</w:t>
            </w:r>
            <w:r w:rsidR="00B838D2" w:rsidRPr="00DC0CD1">
              <w:rPr>
                <w:rFonts w:ascii="Arial" w:hAnsi="Arial" w:cs="Arial"/>
                <w:sz w:val="22"/>
              </w:rPr>
              <w:t>Kirchner, Constanze: Kunst. Didaktik für die Grundschule</w:t>
            </w:r>
            <w:r w:rsidRPr="00DC0CD1">
              <w:rPr>
                <w:rFonts w:ascii="Arial" w:hAnsi="Arial" w:cs="Arial"/>
                <w:sz w:val="22"/>
              </w:rPr>
              <w:t>. Cornelsen: Berlin, 2013</w:t>
            </w:r>
          </w:p>
          <w:p w14:paraId="2A877F20" w14:textId="77777777" w:rsidR="00B838D2" w:rsidRPr="00DC0CD1" w:rsidRDefault="00B838D2" w:rsidP="006C18E9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>Kirchner, Constanze: Kunstunterricht in der Grundschule</w:t>
            </w:r>
            <w:r w:rsidR="000F024C" w:rsidRPr="00DC0CD1">
              <w:rPr>
                <w:rFonts w:ascii="Arial" w:hAnsi="Arial" w:cs="Arial"/>
                <w:sz w:val="22"/>
              </w:rPr>
              <w:t>. Cornelsen: Berlin, 2011</w:t>
            </w:r>
          </w:p>
          <w:p w14:paraId="2B24AD31" w14:textId="77777777" w:rsidR="00B838D2" w:rsidRPr="00DC0CD1" w:rsidRDefault="00B838D2" w:rsidP="003D39B9"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DC0CD1">
              <w:rPr>
                <w:rFonts w:ascii="Arial" w:hAnsi="Arial" w:cs="Arial"/>
                <w:sz w:val="22"/>
              </w:rPr>
              <w:t>Kirchner, Constanze: Kinder und Kunst – Was Erwachsene wissen sollten</w:t>
            </w:r>
            <w:r w:rsidR="00306AEA" w:rsidRPr="00DC0CD1">
              <w:rPr>
                <w:rFonts w:ascii="Arial" w:hAnsi="Arial" w:cs="Arial"/>
                <w:sz w:val="22"/>
              </w:rPr>
              <w:t xml:space="preserve">. Klett/ </w:t>
            </w:r>
            <w:proofErr w:type="spellStart"/>
            <w:r w:rsidR="00306AEA" w:rsidRPr="00DC0CD1">
              <w:rPr>
                <w:rFonts w:ascii="Arial" w:hAnsi="Arial" w:cs="Arial"/>
                <w:sz w:val="22"/>
              </w:rPr>
              <w:t>Kallmeyer</w:t>
            </w:r>
            <w:proofErr w:type="spellEnd"/>
            <w:r w:rsidR="00306AEA" w:rsidRPr="00DC0CD1">
              <w:rPr>
                <w:rFonts w:ascii="Arial" w:hAnsi="Arial" w:cs="Arial"/>
                <w:sz w:val="22"/>
              </w:rPr>
              <w:t>: Seelze-</w:t>
            </w:r>
            <w:proofErr w:type="spellStart"/>
            <w:r w:rsidR="00306AEA" w:rsidRPr="00DC0CD1">
              <w:rPr>
                <w:rFonts w:ascii="Arial" w:hAnsi="Arial" w:cs="Arial"/>
                <w:sz w:val="22"/>
              </w:rPr>
              <w:t>Velber</w:t>
            </w:r>
            <w:proofErr w:type="spellEnd"/>
            <w:r w:rsidR="00306AEA" w:rsidRPr="00DC0CD1">
              <w:rPr>
                <w:rFonts w:ascii="Arial" w:hAnsi="Arial" w:cs="Arial"/>
                <w:sz w:val="22"/>
              </w:rPr>
              <w:t>, 2008</w:t>
            </w:r>
          </w:p>
        </w:tc>
      </w:tr>
    </w:tbl>
    <w:p w14:paraId="75603D1A" w14:textId="77777777" w:rsidR="00DC0CD1" w:rsidRDefault="00DC0CD1" w:rsidP="003D39B9"/>
    <w:sectPr w:rsidR="00DC0CD1" w:rsidSect="00B83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77828" w14:textId="77777777" w:rsidR="001A7EE8" w:rsidRDefault="001A7EE8" w:rsidP="00723C1B">
      <w:pPr>
        <w:spacing w:line="240" w:lineRule="auto"/>
      </w:pPr>
      <w:r>
        <w:separator/>
      </w:r>
    </w:p>
  </w:endnote>
  <w:endnote w:type="continuationSeparator" w:id="0">
    <w:p w14:paraId="0EF121BC" w14:textId="77777777" w:rsidR="001A7EE8" w:rsidRDefault="001A7EE8" w:rsidP="00723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59B0B" w14:textId="77777777" w:rsidR="0059770D" w:rsidRDefault="0059770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87B3B" w14:textId="77777777" w:rsidR="0059770D" w:rsidRDefault="0059770D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1F06E" w14:textId="77777777" w:rsidR="0059770D" w:rsidRDefault="0059770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5141F" w14:textId="77777777" w:rsidR="001A7EE8" w:rsidRDefault="001A7EE8" w:rsidP="00723C1B">
      <w:pPr>
        <w:spacing w:line="240" w:lineRule="auto"/>
      </w:pPr>
      <w:r>
        <w:separator/>
      </w:r>
    </w:p>
  </w:footnote>
  <w:footnote w:type="continuationSeparator" w:id="0">
    <w:p w14:paraId="581BCD3A" w14:textId="77777777" w:rsidR="001A7EE8" w:rsidRDefault="001A7EE8" w:rsidP="00723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89210" w14:textId="77777777" w:rsidR="0059770D" w:rsidRDefault="0059770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24072" w14:textId="77777777" w:rsidR="00723C1B" w:rsidRDefault="00723C1B">
    <w:pPr>
      <w:pStyle w:val="Kopfzeile"/>
    </w:pPr>
    <w:r>
      <w:t>M</w:t>
    </w:r>
    <w:r w:rsidR="0059770D">
      <w:t>odul</w:t>
    </w:r>
    <w:r w:rsidR="0059770D">
      <w:tab/>
    </w:r>
    <w:r w:rsidR="0059770D">
      <w:tab/>
    </w:r>
    <w:r w:rsidR="0059770D">
      <w:tab/>
    </w:r>
    <w:r w:rsidR="0059770D">
      <w:tab/>
    </w:r>
    <w:r w:rsidR="0059770D">
      <w:tab/>
    </w:r>
    <w:r w:rsidR="0059770D">
      <w:tab/>
    </w:r>
    <w:r w:rsidR="0059770D">
      <w:tab/>
    </w:r>
    <w:r w:rsidR="0059770D">
      <w:tab/>
    </w:r>
    <w:bookmarkStart w:id="0" w:name="_GoBack"/>
    <w:bookmarkEnd w:id="0"/>
    <w:r>
      <w:t xml:space="preserve"> Erziehen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B12F2" w14:textId="77777777" w:rsidR="0059770D" w:rsidRDefault="0059770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3E51DF2"/>
    <w:multiLevelType w:val="hybridMultilevel"/>
    <w:tmpl w:val="97DE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B5BB2"/>
    <w:multiLevelType w:val="hybridMultilevel"/>
    <w:tmpl w:val="03B6C4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157B6"/>
    <w:multiLevelType w:val="hybridMultilevel"/>
    <w:tmpl w:val="FD206B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8D229F"/>
    <w:multiLevelType w:val="hybridMultilevel"/>
    <w:tmpl w:val="B4CA5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FD496B"/>
    <w:multiLevelType w:val="hybridMultilevel"/>
    <w:tmpl w:val="A9EEA5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D72F42"/>
    <w:multiLevelType w:val="hybridMultilevel"/>
    <w:tmpl w:val="862265A8"/>
    <w:lvl w:ilvl="0" w:tplc="00000004">
      <w:start w:val="1"/>
      <w:numFmt w:val="bullet"/>
      <w:lvlText w:val="-"/>
      <w:lvlJc w:val="left"/>
      <w:pPr>
        <w:ind w:left="360" w:hanging="360"/>
      </w:pPr>
      <w:rPr>
        <w:rFonts w:ascii="Sylfaen" w:hAnsi="Sylfaen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0F77D4"/>
    <w:multiLevelType w:val="hybridMultilevel"/>
    <w:tmpl w:val="9272B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8D2"/>
    <w:rsid w:val="000F024C"/>
    <w:rsid w:val="001049D1"/>
    <w:rsid w:val="00115384"/>
    <w:rsid w:val="001A7EE8"/>
    <w:rsid w:val="00306AEA"/>
    <w:rsid w:val="003320EA"/>
    <w:rsid w:val="003D39B9"/>
    <w:rsid w:val="004019FE"/>
    <w:rsid w:val="0049494E"/>
    <w:rsid w:val="0059770D"/>
    <w:rsid w:val="00613CF2"/>
    <w:rsid w:val="00723C1B"/>
    <w:rsid w:val="00834E08"/>
    <w:rsid w:val="00837B3C"/>
    <w:rsid w:val="00B16EFE"/>
    <w:rsid w:val="00B838D2"/>
    <w:rsid w:val="00B909D6"/>
    <w:rsid w:val="00DA69C7"/>
    <w:rsid w:val="00DC0CD1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243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8D2"/>
    <w:pPr>
      <w:spacing w:after="0" w:line="360" w:lineRule="auto"/>
    </w:pPr>
    <w:rPr>
      <w:rFonts w:ascii="Calibri" w:eastAsia="Calibri" w:hAnsi="Calibri" w:cs="Times New Roman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838D2"/>
    <w:pPr>
      <w:ind w:left="720"/>
      <w:contextualSpacing/>
    </w:pPr>
  </w:style>
  <w:style w:type="paragraph" w:styleId="Absenderadresse">
    <w:name w:val="envelope return"/>
    <w:basedOn w:val="Standard"/>
    <w:rsid w:val="00834E08"/>
    <w:pPr>
      <w:widowControl w:val="0"/>
      <w:suppressAutoHyphens/>
      <w:spacing w:line="240" w:lineRule="auto"/>
    </w:pPr>
    <w:rPr>
      <w:rFonts w:ascii="Times New Roman" w:eastAsia="Arial Unicode MS" w:hAnsi="Times New Roman"/>
      <w:kern w:val="1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723C1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23C1B"/>
    <w:rPr>
      <w:rFonts w:ascii="Calibri" w:eastAsia="Calibri" w:hAnsi="Calibri" w:cs="Times New Roman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723C1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23C1B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Silke Pohling</cp:lastModifiedBy>
  <cp:revision>7</cp:revision>
  <dcterms:created xsi:type="dcterms:W3CDTF">2015-08-17T20:52:00Z</dcterms:created>
  <dcterms:modified xsi:type="dcterms:W3CDTF">2016-03-25T15:17:00Z</dcterms:modified>
</cp:coreProperties>
</file>