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26"/>
      </w:tblGrid>
      <w:tr w:rsidR="00AE3EF1">
        <w:tc>
          <w:tcPr>
            <w:tcW w:w="14426" w:type="dxa"/>
          </w:tcPr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Style w:val="FootnoteReference"/>
                <w:rFonts w:ascii="Arial" w:hAnsi="Arial" w:cs="Arial"/>
                <w:b/>
                <w:bCs/>
              </w:rPr>
              <w:footnoteReference w:id="1"/>
            </w:r>
            <w:r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  <w:r>
              <w:rPr>
                <w:rFonts w:ascii="Arial" w:hAnsi="Arial" w:cs="Arial"/>
                <w:b/>
                <w:bCs/>
              </w:rPr>
              <w:t xml:space="preserve">Pflichtseminar     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Thema                           Einweisung in die Portfolioarbeit                             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E3EF1" w:rsidRDefault="00AE3EF1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3"/>
        <w:gridCol w:w="7213"/>
      </w:tblGrid>
      <w:tr w:rsidR="00AE3EF1">
        <w:tc>
          <w:tcPr>
            <w:tcW w:w="7213" w:type="dxa"/>
          </w:tcPr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Häufigkeit: einmalig</w:t>
            </w:r>
          </w:p>
        </w:tc>
        <w:tc>
          <w:tcPr>
            <w:tcW w:w="7213" w:type="dxa"/>
          </w:tcPr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Relevanz</w:t>
            </w:r>
          </w:p>
        </w:tc>
      </w:tr>
    </w:tbl>
    <w:p w:rsidR="00AE3EF1" w:rsidRDefault="00AE3EF1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4820"/>
        <w:gridCol w:w="7230"/>
      </w:tblGrid>
      <w:tr w:rsidR="00AE3EF1">
        <w:tc>
          <w:tcPr>
            <w:tcW w:w="2376" w:type="dxa"/>
          </w:tcPr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Kompetenzbereich</w:t>
            </w:r>
          </w:p>
        </w:tc>
        <w:tc>
          <w:tcPr>
            <w:tcW w:w="4820" w:type="dxa"/>
          </w:tcPr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Ziele der Portfolioarbeit</w:t>
            </w:r>
          </w:p>
        </w:tc>
        <w:tc>
          <w:tcPr>
            <w:tcW w:w="7230" w:type="dxa"/>
          </w:tcPr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Inhaltliche Schwerpunkte</w:t>
            </w:r>
          </w:p>
        </w:tc>
      </w:tr>
      <w:tr w:rsidR="00AE3EF1">
        <w:tc>
          <w:tcPr>
            <w:tcW w:w="2376" w:type="dxa"/>
          </w:tcPr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Der LAA kann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gesetzte Ziele und gefasste Vorsätze anhand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der eigenen Erfahrungen an den Praxisorten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Schule und Seminar und den Prozess in 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einem Entwicklungsportfolio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dokumentieren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Verantwortung für die eigene Ausbildung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übernehmen und Professionalisierung ihrer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persönlichen Arbeitstheorien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entwickeln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über den persönlichen Stand der 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Kompetenzentwicklung gemäß den 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Standards für Lehrerbildung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reflektieren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230" w:type="dxa"/>
          </w:tcPr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gesetzliche Grundlagen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Ziele und Hauptanliegen des Portfolios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Inhalte und Formen der Portfolioarbeit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Vorstellen der möglichen Arbeitspapiere / Matrizen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Bedeutung und Nutzen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„Portfolio als Methode und Reflexionsinstrument“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Portfolio ist durchgängiger Ausbildungsbestandteil und fest mit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Anderen Ausbildungsbestandteilen verzahnt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Zeitschiene (Ausbildungspläne)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E3EF1">
        <w:tc>
          <w:tcPr>
            <w:tcW w:w="2376" w:type="dxa"/>
          </w:tcPr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Vorbereitung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Literaturliste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2"/>
          </w:tcPr>
          <w:p w:rsidR="00AE3EF1" w:rsidRDefault="00AE3EF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Welche Erfahrungen und Teile ihrer Portfolioarbeit im KSP sind für Sie wertvoll und werden von Ihnen in die Portfolioarbeit im Vorbereitungsdienst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einbezogen und fortgeführt?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Informieren Sie sich im Seminarportal über die Arbeitspapiere zum Portfolio im Vorbereitungsdienst.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Bringen Sie die Ist-Stand-Analyse (2 Tabellen) ausgefüllt mit.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Bereiten sie Ihren persönlichen Steckbrief vor.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Formulieren Sie ein Ziel bzw. welche Vorsatzbildung ergaben sich aus den Seminaren während der Startwoche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E3EF1" w:rsidRDefault="00AE3EF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„Das Handbuch –Portfolioarbeit“ (M.Meissner/ Ilse Brunner) „Das Portfolio als Reflexionsmedium für Lehrende...“(Gerd Bräuer)</w:t>
            </w:r>
          </w:p>
          <w:p w:rsidR="00AE3EF1" w:rsidRDefault="00AE3EF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„Portfolio Praxis in der Lehrerbildung (Eberhard Schenk) „ Portfolio in der Lehrerinnenbildung“ (Barbara Koch) u.a.</w:t>
            </w:r>
          </w:p>
        </w:tc>
      </w:tr>
    </w:tbl>
    <w:p w:rsidR="00AE3EF1" w:rsidRDefault="00AE3EF1">
      <w:pPr>
        <w:rPr>
          <w:rFonts w:ascii="Times New Roman" w:hAnsi="Times New Roman" w:cs="Times New Roman"/>
        </w:rPr>
      </w:pPr>
    </w:p>
    <w:sectPr w:rsidR="00AE3EF1" w:rsidSect="00AE3EF1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F1" w:rsidRDefault="00AE3EF1">
      <w:pPr>
        <w:spacing w:line="240" w:lineRule="auto"/>
      </w:pPr>
      <w:r>
        <w:separator/>
      </w:r>
    </w:p>
  </w:endnote>
  <w:endnote w:type="continuationSeparator" w:id="0">
    <w:p w:rsidR="00AE3EF1" w:rsidRDefault="00AE3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F1" w:rsidRDefault="00AE3EF1">
      <w:pPr>
        <w:spacing w:line="240" w:lineRule="auto"/>
      </w:pPr>
      <w:r>
        <w:separator/>
      </w:r>
    </w:p>
  </w:footnote>
  <w:footnote w:type="continuationSeparator" w:id="0">
    <w:p w:rsidR="00AE3EF1" w:rsidRDefault="00AE3EF1">
      <w:pPr>
        <w:spacing w:line="240" w:lineRule="auto"/>
      </w:pPr>
      <w:r>
        <w:continuationSeparator/>
      </w:r>
    </w:p>
  </w:footnote>
  <w:footnote w:id="1">
    <w:p w:rsidR="00AE3EF1" w:rsidRDefault="00AE3EF1">
      <w:pPr>
        <w:pStyle w:val="FootnoteText"/>
      </w:pPr>
      <w:r>
        <w:t>Staatliches Studienseminar für Lehrerausbildung Erfurt, Lehramt an Grundschulen ; 11.02.2016</w:t>
      </w:r>
    </w:p>
  </w:footnote>
  <w:footnote w:id="2">
    <w:p w:rsidR="00AE3EF1" w:rsidRDefault="00AE3EF1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EF1"/>
    <w:rsid w:val="00AE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</w:pPr>
    <w:rPr>
      <w:rFonts w:ascii="Calibri" w:hAnsi="Calibri"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hAnsi="Calibri"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264</Words>
  <Characters>1508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Fachseminar oder  Wahlpflichtseminar      Deutsch</dc:title>
  <dc:subject/>
  <dc:creator>Liane Albert</dc:creator>
  <cp:keywords/>
  <dc:description/>
  <cp:lastModifiedBy>User</cp:lastModifiedBy>
  <cp:revision>6</cp:revision>
  <dcterms:created xsi:type="dcterms:W3CDTF">2016-01-22T16:46:00Z</dcterms:created>
  <dcterms:modified xsi:type="dcterms:W3CDTF">2016-01-27T12:54:00Z</dcterms:modified>
</cp:coreProperties>
</file>